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Nimbus Roman" w:hAnsi="Nimbus Roman" w:eastAsia="仿宋_GB2312" w:cs="Nimbus Roman"/>
          <w:bCs/>
          <w:color w:val="000000"/>
          <w:kern w:val="0"/>
          <w:sz w:val="30"/>
          <w:szCs w:val="30"/>
        </w:rPr>
      </w:pPr>
      <w:bookmarkStart w:id="0" w:name="_GoBack"/>
      <w:bookmarkEnd w:id="0"/>
      <w:r>
        <w:rPr>
          <w:rFonts w:hint="default" w:ascii="Nimbus Roman" w:hAnsi="Nimbus Roman" w:eastAsia="仿宋_GB2312" w:cs="Nimbus Roman"/>
          <w:bCs/>
          <w:color w:val="000000"/>
          <w:kern w:val="0"/>
          <w:sz w:val="30"/>
          <w:szCs w:val="30"/>
        </w:rPr>
        <w:t>附件</w:t>
      </w:r>
      <w:r>
        <w:rPr>
          <w:rFonts w:hint="default" w:ascii="Nimbus Roman" w:hAnsi="Nimbus Roman" w:eastAsia="仿宋_GB2312" w:cs="Nimbus Roman"/>
          <w:bCs/>
          <w:color w:val="000000"/>
          <w:kern w:val="0"/>
          <w:sz w:val="30"/>
          <w:szCs w:val="30"/>
          <w:lang w:val="en-US" w:eastAsia="zh-CN"/>
        </w:rPr>
        <w:t>1</w:t>
      </w:r>
      <w:r>
        <w:rPr>
          <w:rFonts w:hint="default" w:ascii="Nimbus Roman" w:hAnsi="Nimbus Roman" w:eastAsia="仿宋_GB2312" w:cs="Nimbus Roman"/>
          <w:bCs/>
          <w:color w:val="000000"/>
          <w:kern w:val="0"/>
          <w:sz w:val="30"/>
          <w:szCs w:val="30"/>
        </w:rPr>
        <w:t>：</w:t>
      </w:r>
    </w:p>
    <w:tbl>
      <w:tblPr>
        <w:tblStyle w:val="17"/>
        <w:tblW w:w="9585" w:type="dxa"/>
        <w:tblInd w:w="-486" w:type="dxa"/>
        <w:tblLayout w:type="fixed"/>
        <w:tblCellMar>
          <w:top w:w="0" w:type="dxa"/>
          <w:left w:w="108" w:type="dxa"/>
          <w:bottom w:w="0" w:type="dxa"/>
          <w:right w:w="108" w:type="dxa"/>
        </w:tblCellMar>
      </w:tblPr>
      <w:tblGrid>
        <w:gridCol w:w="1697"/>
        <w:gridCol w:w="3619"/>
        <w:gridCol w:w="2256"/>
        <w:gridCol w:w="788"/>
        <w:gridCol w:w="1225"/>
      </w:tblGrid>
      <w:tr>
        <w:tblPrEx>
          <w:tblCellMar>
            <w:top w:w="0" w:type="dxa"/>
            <w:left w:w="108" w:type="dxa"/>
            <w:bottom w:w="0" w:type="dxa"/>
            <w:right w:w="108" w:type="dxa"/>
          </w:tblCellMar>
        </w:tblPrEx>
        <w:trPr>
          <w:trHeight w:val="405" w:hRule="atLeast"/>
        </w:trPr>
        <w:tc>
          <w:tcPr>
            <w:tcW w:w="9585" w:type="dxa"/>
            <w:gridSpan w:val="5"/>
            <w:tcBorders>
              <w:top w:val="nil"/>
              <w:left w:val="nil"/>
              <w:bottom w:val="nil"/>
              <w:right w:val="nil"/>
            </w:tcBorders>
            <w:noWrap/>
            <w:vAlign w:val="center"/>
          </w:tcPr>
          <w:p>
            <w:pPr>
              <w:widowControl/>
              <w:jc w:val="center"/>
              <w:rPr>
                <w:rFonts w:hint="default" w:ascii="Nimbus Roman" w:hAnsi="Nimbus Roman" w:eastAsia="仿宋_GB2312" w:cs="Nimbus Roman"/>
                <w:b/>
                <w:bCs/>
                <w:color w:val="000000"/>
                <w:kern w:val="0"/>
                <w:sz w:val="32"/>
                <w:szCs w:val="32"/>
              </w:rPr>
            </w:pPr>
            <w:r>
              <w:rPr>
                <w:rFonts w:hint="default" w:ascii="Nimbus Roman" w:hAnsi="Nimbus Roman" w:eastAsia="仿宋_GB2312" w:cs="Nimbus Roman"/>
                <w:b/>
                <w:bCs/>
                <w:color w:val="000000"/>
                <w:kern w:val="0"/>
                <w:sz w:val="32"/>
                <w:szCs w:val="32"/>
              </w:rPr>
              <w:t>裁判文书评分表</w:t>
            </w:r>
          </w:p>
        </w:tc>
      </w:tr>
      <w:tr>
        <w:tblPrEx>
          <w:tblCellMar>
            <w:top w:w="0" w:type="dxa"/>
            <w:left w:w="108" w:type="dxa"/>
            <w:bottom w:w="0" w:type="dxa"/>
            <w:right w:w="108" w:type="dxa"/>
          </w:tblCellMar>
        </w:tblPrEx>
        <w:trPr>
          <w:trHeight w:val="1175" w:hRule="atLeast"/>
        </w:trPr>
        <w:tc>
          <w:tcPr>
            <w:tcW w:w="1697" w:type="dxa"/>
            <w:tcBorders>
              <w:top w:val="single" w:color="auto" w:sz="4" w:space="0"/>
              <w:left w:val="single" w:color="auto" w:sz="4" w:space="0"/>
              <w:bottom w:val="single" w:color="auto" w:sz="4" w:space="0"/>
              <w:right w:val="nil"/>
            </w:tcBorders>
            <w:noWrap/>
            <w:vAlign w:val="center"/>
          </w:tcPr>
          <w:p>
            <w:pPr>
              <w:widowControl/>
              <w:jc w:val="left"/>
              <w:rPr>
                <w:rFonts w:hint="default" w:ascii="Nimbus Roman" w:hAnsi="Nimbus Roman" w:eastAsia="仿宋_GB2312" w:cs="Nimbus Roman"/>
                <w:b/>
                <w:bCs/>
                <w:color w:val="000000"/>
                <w:kern w:val="0"/>
                <w:sz w:val="28"/>
                <w:szCs w:val="28"/>
              </w:rPr>
            </w:pPr>
            <w:r>
              <w:rPr>
                <w:rFonts w:hint="default" w:ascii="Nimbus Roman" w:hAnsi="Nimbus Roman" w:eastAsia="仿宋_GB2312" w:cs="Nimbus Roman"/>
                <w:b/>
                <w:bCs/>
                <w:color w:val="000000"/>
                <w:kern w:val="0"/>
                <w:sz w:val="28"/>
                <w:szCs w:val="28"/>
              </w:rPr>
              <w:t xml:space="preserve"> 案号/案名：   </w:t>
            </w:r>
          </w:p>
        </w:tc>
        <w:tc>
          <w:tcPr>
            <w:tcW w:w="3619"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　</w:t>
            </w:r>
          </w:p>
        </w:tc>
        <w:tc>
          <w:tcPr>
            <w:tcW w:w="2256" w:type="dxa"/>
            <w:tcBorders>
              <w:top w:val="single" w:color="auto" w:sz="4" w:space="0"/>
              <w:left w:val="nil"/>
              <w:bottom w:val="single" w:color="auto"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r>
              <w:rPr>
                <w:rFonts w:hint="default" w:ascii="Nimbus Roman" w:hAnsi="Nimbus Roman" w:eastAsia="仿宋_GB2312" w:cs="Nimbus Roman"/>
                <w:b/>
                <w:bCs/>
                <w:color w:val="000000"/>
                <w:kern w:val="0"/>
                <w:sz w:val="28"/>
                <w:szCs w:val="28"/>
              </w:rPr>
              <w:t xml:space="preserve">  总得分：</w:t>
            </w:r>
          </w:p>
        </w:tc>
        <w:tc>
          <w:tcPr>
            <w:tcW w:w="201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Nimbus Roman" w:hAnsi="Nimbus Roman" w:eastAsia="仿宋_GB2312" w:cs="Nimbus Roman"/>
                <w:b/>
                <w:bCs/>
                <w:color w:val="000000"/>
                <w:kern w:val="0"/>
                <w:sz w:val="28"/>
                <w:szCs w:val="28"/>
              </w:rPr>
            </w:pPr>
            <w:r>
              <w:rPr>
                <w:rFonts w:hint="default" w:ascii="Nimbus Roman" w:hAnsi="Nimbus Roman" w:eastAsia="仿宋_GB2312" w:cs="Nimbus Roman"/>
                <w:b/>
                <w:bCs/>
                <w:color w:val="000000"/>
                <w:kern w:val="0"/>
                <w:sz w:val="28"/>
                <w:szCs w:val="28"/>
              </w:rPr>
              <w:t>　</w:t>
            </w:r>
          </w:p>
        </w:tc>
      </w:tr>
      <w:tr>
        <w:tblPrEx>
          <w:tblCellMar>
            <w:top w:w="0" w:type="dxa"/>
            <w:left w:w="108" w:type="dxa"/>
            <w:bottom w:w="0" w:type="dxa"/>
            <w:right w:w="108" w:type="dxa"/>
          </w:tblCellMar>
        </w:tblPrEx>
        <w:trPr>
          <w:trHeight w:val="915" w:hRule="atLeast"/>
        </w:trPr>
        <w:tc>
          <w:tcPr>
            <w:tcW w:w="5316" w:type="dxa"/>
            <w:gridSpan w:val="2"/>
            <w:tcBorders>
              <w:top w:val="single" w:color="auto" w:sz="4" w:space="0"/>
              <w:left w:val="single" w:color="auto" w:sz="4" w:space="0"/>
              <w:bottom w:val="single" w:color="auto" w:sz="4" w:space="0"/>
              <w:right w:val="single" w:color="000000" w:sz="4" w:space="0"/>
            </w:tcBorders>
            <w:noWrap w:val="0"/>
            <w:vAlign w:val="top"/>
          </w:tcPr>
          <w:p>
            <w:pPr>
              <w:widowControl/>
              <w:rPr>
                <w:rFonts w:hint="default" w:ascii="Nimbus Roman" w:hAnsi="Nimbus Roman" w:eastAsia="仿宋_GB2312" w:cs="Nimbus Roman"/>
                <w:b/>
                <w:bCs/>
                <w:color w:val="000000"/>
                <w:kern w:val="0"/>
                <w:sz w:val="28"/>
                <w:szCs w:val="28"/>
              </w:rPr>
            </w:pPr>
            <w:r>
              <w:rPr>
                <w:rFonts w:hint="default" w:ascii="Nimbus Roman" w:hAnsi="Nimbus Roman" w:eastAsia="仿宋_GB2312" w:cs="Nimbus Roman"/>
                <w:b/>
                <w:bCs/>
                <w:color w:val="000000"/>
                <w:kern w:val="0"/>
                <w:sz w:val="28"/>
                <w:szCs w:val="28"/>
              </w:rPr>
              <w:t>是否认为本案存在裁判结果错误或其他明显瑕疵，如有，请列出</w:t>
            </w:r>
          </w:p>
        </w:tc>
        <w:tc>
          <w:tcPr>
            <w:tcW w:w="4269" w:type="dxa"/>
            <w:gridSpan w:val="3"/>
            <w:tcBorders>
              <w:top w:val="single" w:color="auto" w:sz="4" w:space="0"/>
              <w:left w:val="nil"/>
              <w:bottom w:val="single" w:color="auto" w:sz="4" w:space="0"/>
              <w:right w:val="single" w:color="000000" w:sz="4" w:space="0"/>
            </w:tcBorders>
            <w:noWrap/>
            <w:vAlign w:val="center"/>
          </w:tcPr>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　</w:t>
            </w:r>
          </w:p>
        </w:tc>
      </w:tr>
      <w:tr>
        <w:tblPrEx>
          <w:tblCellMar>
            <w:top w:w="0" w:type="dxa"/>
            <w:left w:w="108" w:type="dxa"/>
            <w:bottom w:w="0" w:type="dxa"/>
            <w:right w:w="108" w:type="dxa"/>
          </w:tblCellMar>
        </w:tblPrEx>
        <w:trPr>
          <w:trHeight w:val="555" w:hRule="atLeast"/>
        </w:trPr>
        <w:tc>
          <w:tcPr>
            <w:tcW w:w="1697"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项目</w:t>
            </w:r>
          </w:p>
        </w:tc>
        <w:tc>
          <w:tcPr>
            <w:tcW w:w="5875" w:type="dxa"/>
            <w:gridSpan w:val="2"/>
            <w:tcBorders>
              <w:top w:val="single" w:color="auto" w:sz="4" w:space="0"/>
              <w:left w:val="nil"/>
              <w:bottom w:val="single" w:color="auto" w:sz="4" w:space="0"/>
              <w:right w:val="single" w:color="000000" w:sz="4" w:space="0"/>
            </w:tcBorders>
            <w:noWrap/>
            <w:vAlign w:val="center"/>
          </w:tcPr>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标准</w:t>
            </w:r>
          </w:p>
        </w:tc>
        <w:tc>
          <w:tcPr>
            <w:tcW w:w="788"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分值</w:t>
            </w:r>
          </w:p>
        </w:tc>
        <w:tc>
          <w:tcPr>
            <w:tcW w:w="1225"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得分</w:t>
            </w:r>
          </w:p>
        </w:tc>
      </w:tr>
      <w:tr>
        <w:tblPrEx>
          <w:tblCellMar>
            <w:top w:w="0" w:type="dxa"/>
            <w:left w:w="108" w:type="dxa"/>
            <w:bottom w:w="0" w:type="dxa"/>
            <w:right w:w="108" w:type="dxa"/>
          </w:tblCellMar>
        </w:tblPrEx>
        <w:trPr>
          <w:trHeight w:val="375" w:hRule="atLeast"/>
        </w:trPr>
        <w:tc>
          <w:tcPr>
            <w:tcW w:w="1697" w:type="dxa"/>
            <w:vMerge w:val="restart"/>
            <w:tcBorders>
              <w:top w:val="nil"/>
              <w:left w:val="single" w:color="auto" w:sz="4" w:space="0"/>
              <w:right w:val="single" w:color="auto" w:sz="4" w:space="0"/>
            </w:tcBorders>
            <w:noWrap w:val="0"/>
            <w:vAlign w:val="center"/>
          </w:tcPr>
          <w:p>
            <w:pPr>
              <w:widowControl/>
              <w:jc w:val="both"/>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格式规范及语言表达</w:t>
            </w: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b/>
                <w:bCs/>
                <w:color w:val="000000"/>
                <w:kern w:val="0"/>
                <w:sz w:val="28"/>
                <w:szCs w:val="28"/>
              </w:rPr>
              <w:t>格式规范：</w:t>
            </w:r>
            <w:r>
              <w:rPr>
                <w:rFonts w:hint="default" w:ascii="Nimbus Roman" w:hAnsi="Nimbus Roman" w:eastAsia="仿宋_GB2312" w:cs="Nimbus Roman"/>
                <w:color w:val="000000"/>
                <w:kern w:val="0"/>
                <w:sz w:val="28"/>
                <w:szCs w:val="28"/>
              </w:rPr>
              <w:t>裁判文书、文号等必须符合最高人民法院和高院关于现行各类裁判文书制作的统一规范要求（5分）；</w:t>
            </w:r>
          </w:p>
        </w:tc>
        <w:tc>
          <w:tcPr>
            <w:tcW w:w="788" w:type="dxa"/>
            <w:vMerge w:val="restart"/>
            <w:tcBorders>
              <w:top w:val="nil"/>
              <w:left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val="en-US" w:eastAsia="zh-CN"/>
              </w:rPr>
            </w:pPr>
            <w:r>
              <w:rPr>
                <w:rFonts w:hint="default" w:ascii="Nimbus Roman" w:hAnsi="Nimbus Roman" w:eastAsia="仿宋_GB2312" w:cs="Nimbus Roman"/>
                <w:color w:val="000000"/>
                <w:kern w:val="0"/>
                <w:sz w:val="28"/>
                <w:szCs w:val="28"/>
                <w:lang w:val="en-US" w:eastAsia="zh-CN"/>
              </w:rPr>
              <w:t>20</w:t>
            </w:r>
          </w:p>
        </w:tc>
        <w:tc>
          <w:tcPr>
            <w:tcW w:w="1225" w:type="dxa"/>
            <w:vMerge w:val="restart"/>
            <w:tcBorders>
              <w:top w:val="nil"/>
              <w:left w:val="single" w:color="auto"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left w:val="single" w:color="auto" w:sz="4" w:space="0"/>
              <w:right w:val="single" w:color="auto" w:sz="4" w:space="0"/>
            </w:tcBorders>
            <w:noWrap w:val="0"/>
            <w:vAlign w:val="center"/>
          </w:tcPr>
          <w:p>
            <w:pPr>
              <w:widowControl/>
              <w:jc w:val="both"/>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b/>
                <w:bCs/>
                <w:color w:val="000000"/>
                <w:kern w:val="0"/>
                <w:sz w:val="28"/>
                <w:szCs w:val="28"/>
              </w:rPr>
              <w:t>语言文字表述：</w:t>
            </w:r>
            <w:r>
              <w:rPr>
                <w:rFonts w:hint="default" w:ascii="Nimbus Roman" w:hAnsi="Nimbus Roman" w:eastAsia="仿宋_GB2312" w:cs="Nimbus Roman"/>
                <w:color w:val="000000"/>
                <w:kern w:val="0"/>
                <w:sz w:val="28"/>
                <w:szCs w:val="28"/>
              </w:rPr>
              <w:t>裁判主文准确无歧义</w:t>
            </w:r>
            <w:r>
              <w:rPr>
                <w:rFonts w:hint="default" w:ascii="Nimbus Roman" w:hAnsi="Nimbus Roman" w:eastAsia="仿宋_GB2312" w:cs="Nimbus Roman"/>
                <w:color w:val="000000"/>
                <w:kern w:val="0"/>
                <w:sz w:val="28"/>
                <w:szCs w:val="28"/>
                <w:lang w:eastAsia="zh-CN"/>
              </w:rPr>
              <w:t>，</w:t>
            </w:r>
            <w:r>
              <w:rPr>
                <w:rFonts w:hint="default" w:ascii="Nimbus Roman" w:hAnsi="Nimbus Roman" w:eastAsia="仿宋_GB2312" w:cs="Nimbus Roman"/>
                <w:color w:val="000000"/>
                <w:kern w:val="0"/>
                <w:sz w:val="28"/>
                <w:szCs w:val="28"/>
              </w:rPr>
              <w:t>语法正确、语言流畅、用语规范、</w:t>
            </w:r>
            <w:r>
              <w:rPr>
                <w:rFonts w:hint="default" w:ascii="Nimbus Roman" w:hAnsi="Nimbus Roman" w:eastAsia="仿宋_GB2312" w:cs="Nimbus Roman"/>
                <w:color w:val="000000"/>
                <w:kern w:val="0"/>
                <w:sz w:val="28"/>
                <w:szCs w:val="28"/>
                <w:lang w:eastAsia="zh-CN"/>
              </w:rPr>
              <w:t>用词准确严谨、文字精炼；</w:t>
            </w:r>
            <w:r>
              <w:rPr>
                <w:rFonts w:hint="default" w:ascii="Nimbus Roman" w:hAnsi="Nimbus Roman" w:eastAsia="仿宋_GB2312" w:cs="Nimbus Roman"/>
                <w:color w:val="000000"/>
                <w:kern w:val="0"/>
                <w:sz w:val="28"/>
                <w:szCs w:val="28"/>
              </w:rPr>
              <w:t>无错别字、标点符号使用得当（10分）</w:t>
            </w:r>
            <w:r>
              <w:rPr>
                <w:rFonts w:hint="default" w:ascii="Nimbus Roman" w:hAnsi="Nimbus Roman" w:eastAsia="仿宋_GB2312" w:cs="Nimbus Roman"/>
                <w:color w:val="000000"/>
                <w:kern w:val="0"/>
                <w:sz w:val="28"/>
                <w:szCs w:val="28"/>
                <w:lang w:eastAsia="zh-CN"/>
              </w:rPr>
              <w:t>；</w:t>
            </w:r>
          </w:p>
        </w:tc>
        <w:tc>
          <w:tcPr>
            <w:tcW w:w="788" w:type="dxa"/>
            <w:vMerge w:val="continue"/>
            <w:tcBorders>
              <w:left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val="en-US" w:eastAsia="zh-CN"/>
              </w:rPr>
            </w:pPr>
          </w:p>
        </w:tc>
        <w:tc>
          <w:tcPr>
            <w:tcW w:w="1225" w:type="dxa"/>
            <w:vMerge w:val="continue"/>
            <w:tcBorders>
              <w:left w:val="single" w:color="auto"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left w:val="single" w:color="auto" w:sz="4" w:space="0"/>
              <w:bottom w:val="single" w:color="auto" w:sz="4" w:space="0"/>
              <w:right w:val="single" w:color="auto" w:sz="4" w:space="0"/>
            </w:tcBorders>
            <w:noWrap w:val="0"/>
            <w:vAlign w:val="center"/>
          </w:tcPr>
          <w:p>
            <w:pPr>
              <w:widowControl/>
              <w:jc w:val="both"/>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lang w:eastAsia="zh-CN"/>
              </w:rPr>
              <w:t>文书</w:t>
            </w:r>
            <w:r>
              <w:rPr>
                <w:rFonts w:hint="default" w:ascii="Nimbus Roman" w:hAnsi="Nimbus Roman" w:eastAsia="仿宋_GB2312" w:cs="Nimbus Roman"/>
                <w:color w:val="000000"/>
                <w:kern w:val="0"/>
                <w:sz w:val="28"/>
                <w:szCs w:val="28"/>
              </w:rPr>
              <w:t>首部诉讼参加人排列正确，表述无误；案件由来及审理经过表述完整、正确</w:t>
            </w:r>
            <w:r>
              <w:rPr>
                <w:rFonts w:hint="default" w:ascii="Nimbus Roman" w:hAnsi="Nimbus Roman" w:eastAsia="仿宋_GB2312" w:cs="Nimbus Roman"/>
                <w:color w:val="000000"/>
                <w:kern w:val="0"/>
                <w:sz w:val="28"/>
                <w:szCs w:val="28"/>
                <w:lang w:eastAsia="zh-CN"/>
              </w:rPr>
              <w:t>；文书尾部</w:t>
            </w:r>
            <w:r>
              <w:rPr>
                <w:rFonts w:hint="default" w:ascii="Nimbus Roman" w:hAnsi="Nimbus Roman" w:eastAsia="仿宋_GB2312" w:cs="Nimbus Roman"/>
                <w:color w:val="000000"/>
                <w:kern w:val="0"/>
                <w:sz w:val="28"/>
                <w:szCs w:val="28"/>
              </w:rPr>
              <w:t>用印、署名规范（5分）</w:t>
            </w:r>
            <w:r>
              <w:rPr>
                <w:rFonts w:hint="default" w:ascii="Nimbus Roman" w:hAnsi="Nimbus Roman" w:eastAsia="仿宋_GB2312" w:cs="Nimbus Roman"/>
                <w:color w:val="000000"/>
                <w:kern w:val="0"/>
                <w:sz w:val="28"/>
                <w:szCs w:val="28"/>
                <w:lang w:eastAsia="zh-CN"/>
              </w:rPr>
              <w:t>。</w:t>
            </w:r>
            <w:r>
              <w:rPr>
                <w:rFonts w:hint="default" w:ascii="Nimbus Roman" w:hAnsi="Nimbus Roman" w:eastAsia="仿宋_GB2312" w:cs="Nimbus Roman"/>
                <w:color w:val="000000"/>
                <w:kern w:val="0"/>
                <w:sz w:val="28"/>
                <w:szCs w:val="28"/>
              </w:rPr>
              <w:t xml:space="preserve"> </w:t>
            </w:r>
          </w:p>
        </w:tc>
        <w:tc>
          <w:tcPr>
            <w:tcW w:w="788" w:type="dxa"/>
            <w:vMerge w:val="continue"/>
            <w:tcBorders>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val="en-US" w:eastAsia="zh-CN"/>
              </w:rPr>
            </w:pPr>
          </w:p>
        </w:tc>
        <w:tc>
          <w:tcPr>
            <w:tcW w:w="1225" w:type="dxa"/>
            <w:vMerge w:val="continue"/>
            <w:tcBorders>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restart"/>
            <w:tcBorders>
              <w:top w:val="nil"/>
              <w:left w:val="single" w:color="auto" w:sz="4" w:space="0"/>
              <w:bottom w:val="single" w:color="auto" w:sz="4" w:space="0"/>
              <w:right w:val="single" w:color="auto" w:sz="4" w:space="0"/>
            </w:tcBorders>
            <w:noWrap w:val="0"/>
            <w:vAlign w:val="center"/>
          </w:tcPr>
          <w:p>
            <w:pPr>
              <w:widowControl/>
              <w:jc w:val="both"/>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诉辩、证据、事实</w:t>
            </w: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诉辩主张概括简明准确（5分）；</w:t>
            </w:r>
          </w:p>
        </w:tc>
        <w:tc>
          <w:tcPr>
            <w:tcW w:w="78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val="en-US" w:eastAsia="zh-CN"/>
              </w:rPr>
            </w:pPr>
            <w:r>
              <w:rPr>
                <w:rFonts w:hint="default" w:ascii="Nimbus Roman" w:hAnsi="Nimbus Roman" w:eastAsia="仿宋_GB2312" w:cs="Nimbus Roman"/>
                <w:color w:val="000000"/>
                <w:kern w:val="0"/>
                <w:sz w:val="28"/>
                <w:szCs w:val="28"/>
                <w:lang w:val="en-US" w:eastAsia="zh-CN"/>
              </w:rPr>
              <w:t>20</w:t>
            </w:r>
          </w:p>
        </w:tc>
        <w:tc>
          <w:tcPr>
            <w:tcW w:w="1225"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r>
              <w:rPr>
                <w:rFonts w:hint="default" w:ascii="Nimbus Roman" w:hAnsi="Nimbus Roman" w:eastAsia="仿宋_GB2312" w:cs="Nimbus Roman"/>
                <w:b/>
                <w:bCs/>
                <w:color w:val="000000"/>
                <w:kern w:val="0"/>
                <w:sz w:val="28"/>
                <w:szCs w:val="28"/>
              </w:rPr>
              <w:t>　</w:t>
            </w:r>
          </w:p>
        </w:tc>
      </w:tr>
      <w:tr>
        <w:tblPrEx>
          <w:tblCellMar>
            <w:top w:w="0" w:type="dxa"/>
            <w:left w:w="108" w:type="dxa"/>
            <w:bottom w:w="0" w:type="dxa"/>
            <w:right w:w="108" w:type="dxa"/>
          </w:tblCellMar>
        </w:tblPrEx>
        <w:trPr>
          <w:trHeight w:val="375" w:hRule="atLeast"/>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证据列载清晰</w:t>
            </w:r>
            <w:r>
              <w:rPr>
                <w:rFonts w:hint="default" w:ascii="Nimbus Roman" w:hAnsi="Nimbus Roman" w:eastAsia="仿宋_GB2312" w:cs="Nimbus Roman"/>
                <w:color w:val="000000"/>
                <w:kern w:val="0"/>
                <w:sz w:val="28"/>
                <w:szCs w:val="28"/>
                <w:lang w:eastAsia="zh-CN"/>
              </w:rPr>
              <w:t>、</w:t>
            </w:r>
            <w:r>
              <w:rPr>
                <w:rFonts w:hint="default" w:ascii="Nimbus Roman" w:hAnsi="Nimbus Roman" w:eastAsia="仿宋_GB2312" w:cs="Nimbus Roman"/>
                <w:color w:val="000000"/>
                <w:kern w:val="0"/>
                <w:sz w:val="28"/>
                <w:szCs w:val="28"/>
              </w:rPr>
              <w:t>证明对象表达准确（5分）；</w:t>
            </w:r>
          </w:p>
        </w:tc>
        <w:tc>
          <w:tcPr>
            <w:tcW w:w="7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证据</w:t>
            </w:r>
            <w:r>
              <w:rPr>
                <w:rFonts w:hint="default" w:ascii="Nimbus Roman" w:hAnsi="Nimbus Roman" w:eastAsia="仿宋_GB2312" w:cs="Nimbus Roman"/>
                <w:color w:val="000000"/>
                <w:kern w:val="0"/>
                <w:sz w:val="28"/>
                <w:szCs w:val="28"/>
                <w:lang w:eastAsia="zh-CN"/>
              </w:rPr>
              <w:t>审查判断论述</w:t>
            </w:r>
            <w:r>
              <w:rPr>
                <w:rFonts w:hint="default" w:ascii="Nimbus Roman" w:hAnsi="Nimbus Roman" w:eastAsia="仿宋_GB2312" w:cs="Nimbus Roman"/>
                <w:color w:val="000000"/>
                <w:kern w:val="0"/>
                <w:sz w:val="28"/>
                <w:szCs w:val="28"/>
              </w:rPr>
              <w:t>充分（</w:t>
            </w:r>
            <w:r>
              <w:rPr>
                <w:rFonts w:hint="default" w:ascii="Nimbus Roman" w:hAnsi="Nimbus Roman" w:eastAsia="仿宋_GB2312" w:cs="Nimbus Roman"/>
                <w:color w:val="000000"/>
                <w:kern w:val="0"/>
                <w:sz w:val="28"/>
                <w:szCs w:val="28"/>
                <w:lang w:val="en-US" w:eastAsia="zh-CN"/>
              </w:rPr>
              <w:t>5</w:t>
            </w:r>
            <w:r>
              <w:rPr>
                <w:rFonts w:hint="default" w:ascii="Nimbus Roman" w:hAnsi="Nimbus Roman" w:eastAsia="仿宋_GB2312" w:cs="Nimbus Roman"/>
                <w:color w:val="000000"/>
                <w:kern w:val="0"/>
                <w:sz w:val="28"/>
                <w:szCs w:val="28"/>
              </w:rPr>
              <w:t>分）；</w:t>
            </w:r>
          </w:p>
        </w:tc>
        <w:tc>
          <w:tcPr>
            <w:tcW w:w="7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570" w:hRule="atLeast"/>
        </w:trPr>
        <w:tc>
          <w:tcPr>
            <w:tcW w:w="16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审理查明案件事实清楚（</w:t>
            </w:r>
            <w:r>
              <w:rPr>
                <w:rFonts w:hint="default" w:ascii="Nimbus Roman" w:hAnsi="Nimbus Roman" w:eastAsia="仿宋_GB2312" w:cs="Nimbus Roman"/>
                <w:color w:val="000000"/>
                <w:kern w:val="0"/>
                <w:sz w:val="28"/>
                <w:szCs w:val="28"/>
                <w:lang w:val="en-US" w:eastAsia="zh-CN"/>
              </w:rPr>
              <w:t>5</w:t>
            </w:r>
            <w:r>
              <w:rPr>
                <w:rFonts w:hint="default" w:ascii="Nimbus Roman" w:hAnsi="Nimbus Roman" w:eastAsia="仿宋_GB2312" w:cs="Nimbus Roman"/>
                <w:color w:val="000000"/>
                <w:kern w:val="0"/>
                <w:sz w:val="28"/>
                <w:szCs w:val="28"/>
              </w:rPr>
              <w:t>分）。</w:t>
            </w:r>
          </w:p>
        </w:tc>
        <w:tc>
          <w:tcPr>
            <w:tcW w:w="7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restart"/>
            <w:tcBorders>
              <w:top w:val="nil"/>
              <w:left w:val="single" w:color="auto" w:sz="4" w:space="0"/>
              <w:right w:val="single" w:color="auto" w:sz="4" w:space="0"/>
            </w:tcBorders>
            <w:noWrap w:val="0"/>
            <w:vAlign w:val="center"/>
          </w:tcPr>
          <w:p>
            <w:pPr>
              <w:widowControl/>
              <w:jc w:val="center"/>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法律</w:t>
            </w:r>
          </w:p>
          <w:p>
            <w:pPr>
              <w:widowControl/>
              <w:jc w:val="center"/>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适用</w:t>
            </w: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法律依据例举完整清晰，</w:t>
            </w:r>
            <w:r>
              <w:rPr>
                <w:rFonts w:hint="default" w:ascii="Nimbus Roman" w:hAnsi="Nimbus Roman" w:eastAsia="仿宋_GB2312" w:cs="Nimbus Roman"/>
                <w:color w:val="000000"/>
                <w:kern w:val="0"/>
                <w:sz w:val="28"/>
                <w:szCs w:val="28"/>
              </w:rPr>
              <w:t>适用、引用法律条文正确，无漏引等现象</w:t>
            </w:r>
            <w:r>
              <w:rPr>
                <w:rFonts w:hint="default" w:ascii="Nimbus Roman" w:hAnsi="Nimbus Roman" w:eastAsia="仿宋_GB2312" w:cs="Nimbus Roman"/>
                <w:color w:val="000000"/>
                <w:kern w:val="0"/>
                <w:sz w:val="28"/>
                <w:szCs w:val="28"/>
                <w:lang w:eastAsia="zh-CN"/>
              </w:rPr>
              <w:t>（</w:t>
            </w:r>
            <w:r>
              <w:rPr>
                <w:rFonts w:hint="default" w:ascii="Nimbus Roman" w:hAnsi="Nimbus Roman" w:eastAsia="仿宋_GB2312" w:cs="Nimbus Roman"/>
                <w:color w:val="000000"/>
                <w:kern w:val="0"/>
                <w:sz w:val="28"/>
                <w:szCs w:val="28"/>
                <w:lang w:val="en-US" w:eastAsia="zh-CN"/>
              </w:rPr>
              <w:t>5分</w:t>
            </w:r>
            <w:r>
              <w:rPr>
                <w:rFonts w:hint="default" w:ascii="Nimbus Roman" w:hAnsi="Nimbus Roman" w:eastAsia="仿宋_GB2312" w:cs="Nimbus Roman"/>
                <w:color w:val="000000"/>
                <w:kern w:val="0"/>
                <w:sz w:val="28"/>
                <w:szCs w:val="28"/>
                <w:lang w:eastAsia="zh-CN"/>
              </w:rPr>
              <w:t>）；</w:t>
            </w:r>
          </w:p>
        </w:tc>
        <w:tc>
          <w:tcPr>
            <w:tcW w:w="788" w:type="dxa"/>
            <w:vMerge w:val="restart"/>
            <w:tcBorders>
              <w:top w:val="nil"/>
              <w:left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val="en-US" w:eastAsia="zh-CN"/>
              </w:rPr>
            </w:pPr>
            <w:r>
              <w:rPr>
                <w:rFonts w:hint="default" w:ascii="Nimbus Roman" w:hAnsi="Nimbus Roman" w:eastAsia="仿宋_GB2312" w:cs="Nimbus Roman"/>
                <w:color w:val="000000"/>
                <w:kern w:val="0"/>
                <w:sz w:val="28"/>
                <w:szCs w:val="28"/>
                <w:lang w:val="en-US" w:eastAsia="zh-CN"/>
              </w:rPr>
              <w:t>15</w:t>
            </w:r>
          </w:p>
        </w:tc>
        <w:tc>
          <w:tcPr>
            <w:tcW w:w="1225" w:type="dxa"/>
            <w:vMerge w:val="restart"/>
            <w:tcBorders>
              <w:top w:val="nil"/>
              <w:left w:val="single" w:color="auto"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left w:val="single" w:color="auto" w:sz="4" w:space="0"/>
              <w:right w:val="single" w:color="auto" w:sz="4" w:space="0"/>
            </w:tcBorders>
            <w:noWrap w:val="0"/>
            <w:vAlign w:val="center"/>
          </w:tcPr>
          <w:p>
            <w:pPr>
              <w:widowControl/>
              <w:jc w:val="center"/>
              <w:rPr>
                <w:rFonts w:hint="default" w:ascii="Nimbus Roman" w:hAnsi="Nimbus Roman" w:eastAsia="仿宋_GB2312" w:cs="Nimbus Roman"/>
                <w:color w:val="000000"/>
                <w:kern w:val="0"/>
                <w:sz w:val="28"/>
                <w:szCs w:val="28"/>
                <w:lang w:eastAsia="zh-CN"/>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法律释义准确充分，适用理由阐述清楚（</w:t>
            </w:r>
            <w:r>
              <w:rPr>
                <w:rFonts w:hint="default" w:ascii="Nimbus Roman" w:hAnsi="Nimbus Roman" w:eastAsia="仿宋_GB2312" w:cs="Nimbus Roman"/>
                <w:color w:val="000000"/>
                <w:kern w:val="0"/>
                <w:sz w:val="28"/>
                <w:szCs w:val="28"/>
                <w:lang w:val="en-US" w:eastAsia="zh-CN"/>
              </w:rPr>
              <w:t>5分</w:t>
            </w:r>
            <w:r>
              <w:rPr>
                <w:rFonts w:hint="default" w:ascii="Nimbus Roman" w:hAnsi="Nimbus Roman" w:eastAsia="仿宋_GB2312" w:cs="Nimbus Roman"/>
                <w:color w:val="000000"/>
                <w:kern w:val="0"/>
                <w:sz w:val="28"/>
                <w:szCs w:val="28"/>
                <w:lang w:eastAsia="zh-CN"/>
              </w:rPr>
              <w:t>）；</w:t>
            </w:r>
          </w:p>
        </w:tc>
        <w:tc>
          <w:tcPr>
            <w:tcW w:w="788" w:type="dxa"/>
            <w:vMerge w:val="continue"/>
            <w:tcBorders>
              <w:left w:val="single" w:color="auto"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val="en-US" w:eastAsia="zh-CN"/>
              </w:rPr>
            </w:pPr>
          </w:p>
        </w:tc>
        <w:tc>
          <w:tcPr>
            <w:tcW w:w="1225" w:type="dxa"/>
            <w:vMerge w:val="continue"/>
            <w:tcBorders>
              <w:left w:val="single" w:color="auto"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left w:val="single" w:color="auto" w:sz="4" w:space="0"/>
              <w:bottom w:val="single" w:color="000000" w:sz="4" w:space="0"/>
              <w:right w:val="single" w:color="auto" w:sz="4" w:space="0"/>
            </w:tcBorders>
            <w:noWrap w:val="0"/>
            <w:vAlign w:val="center"/>
          </w:tcPr>
          <w:p>
            <w:pPr>
              <w:widowControl/>
              <w:jc w:val="center"/>
              <w:rPr>
                <w:rFonts w:hint="default" w:ascii="Nimbus Roman" w:hAnsi="Nimbus Roman" w:eastAsia="仿宋_GB2312" w:cs="Nimbus Roman"/>
                <w:color w:val="000000"/>
                <w:kern w:val="0"/>
                <w:sz w:val="28"/>
                <w:szCs w:val="28"/>
                <w:lang w:eastAsia="zh-CN"/>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行使裁量权不超越法律、司法解释界限（</w:t>
            </w:r>
            <w:r>
              <w:rPr>
                <w:rFonts w:hint="default" w:ascii="Nimbus Roman" w:hAnsi="Nimbus Roman" w:eastAsia="仿宋_GB2312" w:cs="Nimbus Roman"/>
                <w:color w:val="000000"/>
                <w:kern w:val="0"/>
                <w:sz w:val="28"/>
                <w:szCs w:val="28"/>
                <w:lang w:val="en-US" w:eastAsia="zh-CN"/>
              </w:rPr>
              <w:t>5分</w:t>
            </w:r>
            <w:r>
              <w:rPr>
                <w:rFonts w:hint="default" w:ascii="Nimbus Roman" w:hAnsi="Nimbus Roman" w:eastAsia="仿宋_GB2312" w:cs="Nimbus Roman"/>
                <w:color w:val="000000"/>
                <w:kern w:val="0"/>
                <w:sz w:val="28"/>
                <w:szCs w:val="28"/>
                <w:lang w:eastAsia="zh-CN"/>
              </w:rPr>
              <w:t>）。</w:t>
            </w:r>
          </w:p>
        </w:tc>
        <w:tc>
          <w:tcPr>
            <w:tcW w:w="788" w:type="dxa"/>
            <w:vMerge w:val="continue"/>
            <w:tcBorders>
              <w:left w:val="single" w:color="auto" w:sz="4" w:space="0"/>
              <w:bottom w:val="single" w:color="000000"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val="en-US" w:eastAsia="zh-CN"/>
              </w:rPr>
            </w:pPr>
          </w:p>
        </w:tc>
        <w:tc>
          <w:tcPr>
            <w:tcW w:w="1225" w:type="dxa"/>
            <w:vMerge w:val="continue"/>
            <w:tcBorders>
              <w:left w:val="single" w:color="auto" w:sz="4" w:space="0"/>
              <w:bottom w:val="single" w:color="000000"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rPr>
              <w:t>论理</w:t>
            </w: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裁判说理符合中国特色社会主义核心价值观，顺应正确价值导向，法律效果、社会效果良好</w:t>
            </w:r>
            <w:r>
              <w:rPr>
                <w:rFonts w:hint="default" w:ascii="Nimbus Roman" w:hAnsi="Nimbus Roman" w:eastAsia="仿宋_GB2312" w:cs="Nimbus Roman"/>
                <w:color w:val="000000"/>
                <w:kern w:val="0"/>
                <w:sz w:val="28"/>
                <w:szCs w:val="28"/>
              </w:rPr>
              <w:t>（5分）</w:t>
            </w:r>
            <w:r>
              <w:rPr>
                <w:rFonts w:hint="default" w:ascii="Nimbus Roman" w:hAnsi="Nimbus Roman" w:eastAsia="仿宋_GB2312" w:cs="Nimbus Roman"/>
                <w:color w:val="000000"/>
                <w:kern w:val="0"/>
                <w:sz w:val="28"/>
                <w:szCs w:val="28"/>
                <w:lang w:eastAsia="zh-CN"/>
              </w:rPr>
              <w:t>；</w:t>
            </w:r>
          </w:p>
        </w:tc>
        <w:tc>
          <w:tcPr>
            <w:tcW w:w="788"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rPr>
              <w:t>4</w:t>
            </w:r>
            <w:r>
              <w:rPr>
                <w:rFonts w:hint="default" w:ascii="Nimbus Roman" w:hAnsi="Nimbus Roman" w:eastAsia="仿宋_GB2312" w:cs="Nimbus Roman"/>
                <w:color w:val="000000"/>
                <w:kern w:val="0"/>
                <w:sz w:val="28"/>
                <w:szCs w:val="28"/>
                <w:lang w:val="en-US" w:eastAsia="zh-CN"/>
              </w:rPr>
              <w:t>5</w:t>
            </w:r>
          </w:p>
        </w:tc>
        <w:tc>
          <w:tcPr>
            <w:tcW w:w="122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Nimbus Roman" w:hAnsi="Nimbus Roman" w:eastAsia="仿宋_GB2312" w:cs="Nimbus Roman"/>
                <w:b/>
                <w:bCs/>
                <w:color w:val="000000"/>
                <w:kern w:val="0"/>
                <w:sz w:val="28"/>
                <w:szCs w:val="28"/>
              </w:rPr>
            </w:pPr>
            <w:r>
              <w:rPr>
                <w:rFonts w:hint="default" w:ascii="Nimbus Roman" w:hAnsi="Nimbus Roman" w:eastAsia="仿宋_GB2312" w:cs="Nimbus Roman"/>
                <w:b/>
                <w:bCs/>
                <w:color w:val="000000"/>
                <w:kern w:val="0"/>
                <w:sz w:val="28"/>
                <w:szCs w:val="28"/>
              </w:rPr>
              <w:t>　</w:t>
            </w:r>
          </w:p>
        </w:tc>
      </w:tr>
      <w:tr>
        <w:tblPrEx>
          <w:tblCellMar>
            <w:top w:w="0" w:type="dxa"/>
            <w:left w:w="108" w:type="dxa"/>
            <w:bottom w:w="0" w:type="dxa"/>
            <w:right w:w="108" w:type="dxa"/>
          </w:tblCellMar>
        </w:tblPrEx>
        <w:trPr>
          <w:trHeight w:val="662" w:hRule="atLeast"/>
        </w:trPr>
        <w:tc>
          <w:tcPr>
            <w:tcW w:w="169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numPr>
                <w:ilvl w:val="0"/>
                <w:numId w:val="0"/>
              </w:numPr>
              <w:jc w:val="both"/>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auto"/>
                <w:kern w:val="0"/>
                <w:sz w:val="28"/>
                <w:szCs w:val="28"/>
                <w:lang w:eastAsia="zh-CN"/>
              </w:rPr>
              <w:t>对诉辩意见回应明确、全面、充分，有较强针对性</w:t>
            </w:r>
            <w:r>
              <w:rPr>
                <w:rFonts w:hint="default" w:ascii="Nimbus Roman" w:hAnsi="Nimbus Roman" w:eastAsia="仿宋_GB2312" w:cs="Nimbus Roman"/>
                <w:color w:val="auto"/>
                <w:kern w:val="0"/>
                <w:sz w:val="28"/>
                <w:szCs w:val="28"/>
              </w:rPr>
              <w:t>（5分）；</w:t>
            </w:r>
          </w:p>
        </w:tc>
        <w:tc>
          <w:tcPr>
            <w:tcW w:w="7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lang w:eastAsia="zh-CN"/>
              </w:rPr>
              <w:t>妥当运用多种论据论证裁判理由，分析符合情理，</w:t>
            </w:r>
            <w:r>
              <w:rPr>
                <w:rFonts w:hint="default" w:ascii="Nimbus Roman" w:hAnsi="Nimbus Roman" w:eastAsia="仿宋_GB2312" w:cs="Nimbus Roman"/>
                <w:color w:val="000000"/>
                <w:kern w:val="0"/>
                <w:sz w:val="28"/>
                <w:szCs w:val="28"/>
              </w:rPr>
              <w:t>逻辑</w:t>
            </w:r>
            <w:r>
              <w:rPr>
                <w:rFonts w:hint="default" w:ascii="Nimbus Roman" w:hAnsi="Nimbus Roman" w:eastAsia="仿宋_GB2312" w:cs="Nimbus Roman"/>
                <w:color w:val="000000"/>
                <w:kern w:val="0"/>
                <w:sz w:val="28"/>
                <w:szCs w:val="28"/>
                <w:lang w:eastAsia="zh-CN"/>
              </w:rPr>
              <w:t>推理严密，结论有较强说服力</w:t>
            </w:r>
            <w:r>
              <w:rPr>
                <w:rFonts w:hint="default" w:ascii="Nimbus Roman" w:hAnsi="Nimbus Roman" w:eastAsia="仿宋_GB2312" w:cs="Nimbus Roman"/>
                <w:color w:val="000000"/>
                <w:kern w:val="0"/>
                <w:sz w:val="28"/>
                <w:szCs w:val="28"/>
              </w:rPr>
              <w:t>（10分）；</w:t>
            </w:r>
          </w:p>
        </w:tc>
        <w:tc>
          <w:tcPr>
            <w:tcW w:w="7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705" w:hRule="atLeast"/>
        </w:trPr>
        <w:tc>
          <w:tcPr>
            <w:tcW w:w="169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numPr>
                <w:ilvl w:val="0"/>
                <w:numId w:val="0"/>
              </w:numPr>
              <w:jc w:val="both"/>
              <w:rPr>
                <w:rFonts w:hint="default" w:ascii="Nimbus Roman" w:hAnsi="Nimbus Roman" w:eastAsia="仿宋_GB2312" w:cs="Nimbus Roman"/>
                <w:color w:val="000000"/>
                <w:kern w:val="0"/>
                <w:sz w:val="28"/>
                <w:szCs w:val="28"/>
              </w:rPr>
            </w:pPr>
            <w:r>
              <w:rPr>
                <w:rFonts w:hint="default" w:ascii="Nimbus Roman" w:hAnsi="Nimbus Roman" w:eastAsia="仿宋_GB2312" w:cs="Nimbus Roman"/>
                <w:color w:val="000000"/>
                <w:kern w:val="0"/>
                <w:sz w:val="28"/>
                <w:szCs w:val="28"/>
                <w:lang w:eastAsia="zh-CN"/>
              </w:rPr>
              <w:t>构成要件完整、要件事实论述充分（</w:t>
            </w:r>
            <w:r>
              <w:rPr>
                <w:rFonts w:hint="default" w:ascii="Nimbus Roman" w:hAnsi="Nimbus Roman" w:eastAsia="仿宋_GB2312" w:cs="Nimbus Roman"/>
                <w:color w:val="000000"/>
                <w:kern w:val="0"/>
                <w:sz w:val="28"/>
                <w:szCs w:val="28"/>
                <w:lang w:val="en-US" w:eastAsia="zh-CN"/>
              </w:rPr>
              <w:t>10分</w:t>
            </w:r>
            <w:r>
              <w:rPr>
                <w:rFonts w:hint="default" w:ascii="Nimbus Roman" w:hAnsi="Nimbus Roman" w:eastAsia="仿宋_GB2312" w:cs="Nimbus Roman"/>
                <w:color w:val="000000"/>
                <w:kern w:val="0"/>
                <w:sz w:val="28"/>
                <w:szCs w:val="28"/>
                <w:lang w:eastAsia="zh-CN"/>
              </w:rPr>
              <w:t>）；</w:t>
            </w:r>
          </w:p>
        </w:tc>
        <w:tc>
          <w:tcPr>
            <w:tcW w:w="7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文书说理讲究文理，层次分明、</w:t>
            </w:r>
            <w:r>
              <w:rPr>
                <w:rFonts w:hint="default" w:ascii="Nimbus Roman" w:hAnsi="Nimbus Roman" w:eastAsia="仿宋_GB2312" w:cs="Nimbus Roman"/>
                <w:color w:val="000000"/>
                <w:kern w:val="0"/>
                <w:sz w:val="28"/>
                <w:szCs w:val="28"/>
              </w:rPr>
              <w:t>清晰</w:t>
            </w:r>
            <w:r>
              <w:rPr>
                <w:rFonts w:hint="default" w:ascii="Nimbus Roman" w:hAnsi="Nimbus Roman" w:eastAsia="仿宋_GB2312" w:cs="Nimbus Roman"/>
                <w:color w:val="000000"/>
                <w:kern w:val="0"/>
                <w:sz w:val="28"/>
                <w:szCs w:val="28"/>
                <w:lang w:eastAsia="zh-CN"/>
              </w:rPr>
              <w:t>（</w:t>
            </w:r>
            <w:r>
              <w:rPr>
                <w:rFonts w:hint="default" w:ascii="Nimbus Roman" w:hAnsi="Nimbus Roman" w:eastAsia="仿宋_GB2312" w:cs="Nimbus Roman"/>
                <w:color w:val="000000"/>
                <w:kern w:val="0"/>
                <w:sz w:val="28"/>
                <w:szCs w:val="28"/>
                <w:lang w:val="en-US" w:eastAsia="zh-CN"/>
              </w:rPr>
              <w:t>10分</w:t>
            </w:r>
            <w:r>
              <w:rPr>
                <w:rFonts w:hint="default" w:ascii="Nimbus Roman" w:hAnsi="Nimbus Roman" w:eastAsia="仿宋_GB2312" w:cs="Nimbus Roman"/>
                <w:color w:val="000000"/>
                <w:kern w:val="0"/>
                <w:sz w:val="28"/>
                <w:szCs w:val="28"/>
                <w:lang w:eastAsia="zh-CN"/>
              </w:rPr>
              <w:t>）</w:t>
            </w:r>
            <w:r>
              <w:rPr>
                <w:rFonts w:hint="default" w:ascii="Nimbus Roman" w:hAnsi="Nimbus Roman" w:eastAsia="仿宋_GB2312" w:cs="Nimbus Roman"/>
                <w:color w:val="000000"/>
                <w:kern w:val="0"/>
                <w:sz w:val="28"/>
                <w:szCs w:val="28"/>
              </w:rPr>
              <w:t>；</w:t>
            </w:r>
          </w:p>
        </w:tc>
        <w:tc>
          <w:tcPr>
            <w:tcW w:w="7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75" w:hRule="atLeast"/>
        </w:trPr>
        <w:tc>
          <w:tcPr>
            <w:tcW w:w="169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587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default" w:ascii="Nimbus Roman" w:hAnsi="Nimbus Roman" w:eastAsia="仿宋_GB2312" w:cs="Nimbus Roman"/>
                <w:color w:val="000000"/>
                <w:kern w:val="0"/>
                <w:sz w:val="28"/>
                <w:szCs w:val="28"/>
                <w:lang w:eastAsia="zh-CN"/>
              </w:rPr>
            </w:pPr>
            <w:r>
              <w:rPr>
                <w:rFonts w:hint="default" w:ascii="Nimbus Roman" w:hAnsi="Nimbus Roman" w:eastAsia="仿宋_GB2312" w:cs="Nimbus Roman"/>
                <w:color w:val="000000"/>
                <w:kern w:val="0"/>
                <w:sz w:val="28"/>
                <w:szCs w:val="28"/>
                <w:lang w:eastAsia="zh-CN"/>
              </w:rPr>
              <w:t>根据案件情况、社会影响、审判程序、诉讼阶段等进行繁简适度的说理（</w:t>
            </w:r>
            <w:r>
              <w:rPr>
                <w:rFonts w:hint="default" w:ascii="Nimbus Roman" w:hAnsi="Nimbus Roman" w:eastAsia="仿宋_GB2312" w:cs="Nimbus Roman"/>
                <w:color w:val="000000"/>
                <w:kern w:val="0"/>
                <w:sz w:val="28"/>
                <w:szCs w:val="28"/>
                <w:lang w:val="en-US" w:eastAsia="zh-CN"/>
              </w:rPr>
              <w:t>5分</w:t>
            </w:r>
            <w:r>
              <w:rPr>
                <w:rFonts w:hint="default" w:ascii="Nimbus Roman" w:hAnsi="Nimbus Roman" w:eastAsia="仿宋_GB2312" w:cs="Nimbus Roman"/>
                <w:color w:val="000000"/>
                <w:kern w:val="0"/>
                <w:sz w:val="28"/>
                <w:szCs w:val="28"/>
                <w:lang w:eastAsia="zh-CN"/>
              </w:rPr>
              <w:t>）。</w:t>
            </w:r>
          </w:p>
        </w:tc>
        <w:tc>
          <w:tcPr>
            <w:tcW w:w="7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color w:val="000000"/>
                <w:kern w:val="0"/>
                <w:sz w:val="28"/>
                <w:szCs w:val="28"/>
              </w:rPr>
            </w:pPr>
          </w:p>
        </w:tc>
        <w:tc>
          <w:tcPr>
            <w:tcW w:w="12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r>
        <w:tblPrEx>
          <w:tblCellMar>
            <w:top w:w="0" w:type="dxa"/>
            <w:left w:w="108" w:type="dxa"/>
            <w:bottom w:w="0" w:type="dxa"/>
            <w:right w:w="108" w:type="dxa"/>
          </w:tblCellMar>
        </w:tblPrEx>
        <w:trPr>
          <w:trHeight w:val="3033" w:hRule="atLeast"/>
        </w:trPr>
        <w:tc>
          <w:tcPr>
            <w:tcW w:w="1697" w:type="dxa"/>
            <w:tcBorders>
              <w:top w:val="nil"/>
              <w:left w:val="single" w:color="auto" w:sz="4" w:space="0"/>
              <w:bottom w:val="single" w:color="000000" w:sz="4" w:space="0"/>
              <w:right w:val="single" w:color="auto" w:sz="4" w:space="0"/>
            </w:tcBorders>
            <w:noWrap w:val="0"/>
            <w:vAlign w:val="center"/>
          </w:tcPr>
          <w:p>
            <w:pPr>
              <w:widowControl/>
              <w:jc w:val="center"/>
              <w:rPr>
                <w:rFonts w:hint="default" w:ascii="Nimbus Roman" w:hAnsi="Nimbus Roman" w:eastAsia="仿宋_GB2312" w:cs="Nimbus Roman"/>
                <w:kern w:val="0"/>
                <w:sz w:val="28"/>
                <w:szCs w:val="28"/>
              </w:rPr>
            </w:pPr>
            <w:r>
              <w:rPr>
                <w:rFonts w:hint="default" w:ascii="Nimbus Roman" w:hAnsi="Nimbus Roman" w:eastAsia="仿宋_GB2312" w:cs="Nimbus Roman"/>
                <w:kern w:val="0"/>
                <w:sz w:val="28"/>
                <w:szCs w:val="28"/>
              </w:rPr>
              <w:t>推荐</w:t>
            </w:r>
          </w:p>
          <w:p>
            <w:pPr>
              <w:widowControl/>
              <w:jc w:val="center"/>
              <w:rPr>
                <w:rFonts w:hint="default" w:ascii="Nimbus Roman" w:hAnsi="Nimbus Roman" w:eastAsia="仿宋_GB2312" w:cs="Nimbus Roman"/>
                <w:color w:val="000000"/>
                <w:kern w:val="0"/>
                <w:sz w:val="28"/>
                <w:szCs w:val="28"/>
              </w:rPr>
            </w:pPr>
            <w:r>
              <w:rPr>
                <w:rFonts w:hint="default" w:ascii="Nimbus Roman" w:hAnsi="Nimbus Roman" w:eastAsia="仿宋_GB2312" w:cs="Nimbus Roman"/>
                <w:kern w:val="0"/>
                <w:sz w:val="28"/>
                <w:szCs w:val="28"/>
              </w:rPr>
              <w:t>理由</w:t>
            </w:r>
          </w:p>
        </w:tc>
        <w:tc>
          <w:tcPr>
            <w:tcW w:w="788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Nimbus Roman" w:hAnsi="Nimbus Roman" w:eastAsia="仿宋_GB2312" w:cs="Nimbus Roman"/>
                <w:b/>
                <w:bCs/>
                <w:color w:val="000000"/>
                <w:kern w:val="0"/>
                <w:sz w:val="28"/>
                <w:szCs w:val="28"/>
              </w:rPr>
            </w:pPr>
          </w:p>
        </w:tc>
      </w:tr>
    </w:tbl>
    <w:p>
      <w:pPr>
        <w:topLinePunct/>
        <w:autoSpaceDE w:val="0"/>
        <w:autoSpaceDN w:val="0"/>
        <w:adjustRightInd w:val="0"/>
        <w:snapToGrid w:val="0"/>
        <w:spacing w:line="600" w:lineRule="exact"/>
        <w:rPr>
          <w:rFonts w:hint="default" w:ascii="Nimbus Roman" w:hAnsi="Nimbus Roman" w:eastAsia="仿宋_GB2312" w:cs="Nimbus Roman"/>
          <w:color w:val="000000"/>
          <w:kern w:val="0"/>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widowControl/>
        <w:jc w:val="left"/>
        <w:rPr>
          <w:rFonts w:hint="default" w:ascii="Nimbus Roman" w:hAnsi="Nimbus Roman" w:eastAsia="仿宋_GB2312" w:cs="Nimbus Roman"/>
          <w:bCs/>
          <w:color w:val="000000"/>
          <w:kern w:val="0"/>
          <w:sz w:val="30"/>
          <w:szCs w:val="30"/>
          <w:lang w:val="en-US" w:eastAsia="zh-CN"/>
        </w:rPr>
      </w:pPr>
      <w:r>
        <w:rPr>
          <w:rFonts w:hint="default" w:ascii="Nimbus Roman" w:hAnsi="Nimbus Roman" w:eastAsia="仿宋_GB2312" w:cs="Nimbus Roman"/>
          <w:bCs/>
          <w:color w:val="000000"/>
          <w:kern w:val="0"/>
          <w:sz w:val="30"/>
          <w:szCs w:val="30"/>
        </w:rPr>
        <w:t>附件</w:t>
      </w:r>
      <w:r>
        <w:rPr>
          <w:rFonts w:hint="default" w:ascii="Nimbus Roman" w:hAnsi="Nimbus Roman" w:eastAsia="仿宋_GB2312" w:cs="Nimbus Roman"/>
          <w:bCs/>
          <w:color w:val="000000"/>
          <w:kern w:val="0"/>
          <w:sz w:val="30"/>
          <w:szCs w:val="30"/>
          <w:lang w:val="en-US" w:eastAsia="zh-CN"/>
        </w:rPr>
        <w:t>2</w:t>
      </w:r>
    </w:p>
    <w:p>
      <w:pPr>
        <w:rPr>
          <w:rFonts w:hint="default" w:ascii="Nimbus Roman" w:hAnsi="Nimbus Roman" w:cs="Nimbus Roman"/>
        </w:rPr>
      </w:pPr>
    </w:p>
    <w:tbl>
      <w:tblPr>
        <w:tblStyle w:val="17"/>
        <w:tblW w:w="13340" w:type="dxa"/>
        <w:tblInd w:w="94" w:type="dxa"/>
        <w:tblLayout w:type="fixed"/>
        <w:tblCellMar>
          <w:top w:w="0" w:type="dxa"/>
          <w:left w:w="108" w:type="dxa"/>
          <w:bottom w:w="0" w:type="dxa"/>
          <w:right w:w="108" w:type="dxa"/>
        </w:tblCellMar>
      </w:tblPr>
      <w:tblGrid>
        <w:gridCol w:w="1040"/>
        <w:gridCol w:w="1560"/>
        <w:gridCol w:w="1460"/>
        <w:gridCol w:w="2120"/>
        <w:gridCol w:w="2500"/>
        <w:gridCol w:w="1000"/>
        <w:gridCol w:w="2380"/>
        <w:gridCol w:w="1280"/>
      </w:tblGrid>
      <w:tr>
        <w:tblPrEx>
          <w:tblCellMar>
            <w:top w:w="0" w:type="dxa"/>
            <w:left w:w="108" w:type="dxa"/>
            <w:bottom w:w="0" w:type="dxa"/>
            <w:right w:w="108" w:type="dxa"/>
          </w:tblCellMar>
        </w:tblPrEx>
        <w:trPr>
          <w:trHeight w:val="780" w:hRule="atLeast"/>
        </w:trPr>
        <w:tc>
          <w:tcPr>
            <w:tcW w:w="13340"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b/>
                <w:bCs/>
                <w:kern w:val="0"/>
                <w:sz w:val="36"/>
                <w:szCs w:val="36"/>
              </w:rPr>
            </w:pPr>
            <w:r>
              <w:rPr>
                <w:rFonts w:hint="default" w:ascii="Nimbus Roman" w:hAnsi="Nimbus Roman" w:eastAsia="宋体" w:cs="Nimbus Roman"/>
                <w:b/>
                <w:bCs/>
                <w:kern w:val="0"/>
                <w:sz w:val="36"/>
                <w:szCs w:val="36"/>
              </w:rPr>
              <w:t>参评裁判文书推荐汇总表</w:t>
            </w:r>
          </w:p>
        </w:tc>
      </w:tr>
      <w:tr>
        <w:tblPrEx>
          <w:tblCellMar>
            <w:top w:w="0" w:type="dxa"/>
            <w:left w:w="108" w:type="dxa"/>
            <w:bottom w:w="0" w:type="dxa"/>
            <w:right w:w="108" w:type="dxa"/>
          </w:tblCellMar>
        </w:tblPrEx>
        <w:trPr>
          <w:trHeight w:val="465" w:hRule="atLeast"/>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Nimbus Roman" w:hAnsi="Nimbus Roman" w:eastAsia="宋体" w:cs="Nimbus Roman"/>
                <w:color w:val="000000"/>
                <w:kern w:val="0"/>
                <w:sz w:val="22"/>
              </w:rPr>
            </w:pPr>
            <w:r>
              <w:rPr>
                <w:rFonts w:hint="default" w:ascii="Nimbus Roman" w:hAnsi="Nimbus Roman" w:eastAsia="宋体" w:cs="Nimbus Roman"/>
                <w:color w:val="000000"/>
                <w:kern w:val="0"/>
                <w:sz w:val="22"/>
              </w:rPr>
              <w:t>序号</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Nimbus Roman" w:hAnsi="Nimbus Roman" w:eastAsia="宋体" w:cs="Nimbus Roman"/>
                <w:color w:val="000000"/>
                <w:kern w:val="0"/>
                <w:sz w:val="22"/>
                <w:lang w:eastAsia="zh-CN"/>
              </w:rPr>
            </w:pPr>
            <w:r>
              <w:rPr>
                <w:rFonts w:hint="default" w:ascii="Nimbus Roman" w:hAnsi="Nimbus Roman" w:eastAsia="宋体" w:cs="Nimbus Roman"/>
                <w:color w:val="000000"/>
                <w:kern w:val="0"/>
                <w:sz w:val="22"/>
              </w:rPr>
              <w:t>推荐</w:t>
            </w:r>
            <w:r>
              <w:rPr>
                <w:rFonts w:hint="eastAsia" w:ascii="Nimbus Roman" w:hAnsi="Nimbus Roman" w:eastAsia="宋体" w:cs="Nimbus Roman"/>
                <w:color w:val="000000"/>
                <w:kern w:val="0"/>
                <w:sz w:val="22"/>
                <w:lang w:eastAsia="zh-CN"/>
              </w:rPr>
              <w:t>部门</w:t>
            </w:r>
          </w:p>
        </w:tc>
        <w:tc>
          <w:tcPr>
            <w:tcW w:w="1460" w:type="dxa"/>
            <w:tcBorders>
              <w:top w:val="nil"/>
              <w:left w:val="nil"/>
              <w:bottom w:val="single" w:color="auto" w:sz="4" w:space="0"/>
              <w:right w:val="single" w:color="auto" w:sz="4" w:space="0"/>
            </w:tcBorders>
            <w:noWrap w:val="0"/>
            <w:vAlign w:val="center"/>
          </w:tcPr>
          <w:p>
            <w:pPr>
              <w:widowControl/>
              <w:jc w:val="center"/>
              <w:rPr>
                <w:rFonts w:hint="default" w:ascii="Nimbus Roman" w:hAnsi="Nimbus Roman" w:eastAsia="宋体" w:cs="Nimbus Roman"/>
                <w:color w:val="000000"/>
                <w:kern w:val="0"/>
                <w:sz w:val="22"/>
              </w:rPr>
            </w:pPr>
            <w:r>
              <w:rPr>
                <w:rFonts w:hint="default" w:ascii="Nimbus Roman" w:hAnsi="Nimbus Roman" w:eastAsia="宋体" w:cs="Nimbus Roman"/>
                <w:color w:val="000000"/>
                <w:kern w:val="0"/>
                <w:sz w:val="22"/>
              </w:rPr>
              <w:t>文书类型</w:t>
            </w:r>
          </w:p>
        </w:tc>
        <w:tc>
          <w:tcPr>
            <w:tcW w:w="2120" w:type="dxa"/>
            <w:tcBorders>
              <w:top w:val="nil"/>
              <w:left w:val="nil"/>
              <w:bottom w:val="single" w:color="auto" w:sz="4" w:space="0"/>
              <w:right w:val="single" w:color="auto" w:sz="4" w:space="0"/>
            </w:tcBorders>
            <w:noWrap w:val="0"/>
            <w:vAlign w:val="center"/>
          </w:tcPr>
          <w:p>
            <w:pPr>
              <w:widowControl/>
              <w:jc w:val="center"/>
              <w:rPr>
                <w:rFonts w:hint="default" w:ascii="Nimbus Roman" w:hAnsi="Nimbus Roman" w:eastAsia="宋体" w:cs="Nimbus Roman"/>
                <w:color w:val="000000"/>
                <w:kern w:val="0"/>
                <w:sz w:val="22"/>
              </w:rPr>
            </w:pPr>
            <w:r>
              <w:rPr>
                <w:rFonts w:hint="default" w:ascii="Nimbus Roman" w:hAnsi="Nimbus Roman" w:eastAsia="宋体" w:cs="Nimbus Roman"/>
                <w:color w:val="000000"/>
                <w:kern w:val="0"/>
                <w:sz w:val="22"/>
              </w:rPr>
              <w:t>案号</w:t>
            </w:r>
          </w:p>
        </w:tc>
        <w:tc>
          <w:tcPr>
            <w:tcW w:w="2500" w:type="dxa"/>
            <w:tcBorders>
              <w:top w:val="nil"/>
              <w:left w:val="nil"/>
              <w:bottom w:val="single" w:color="auto" w:sz="4" w:space="0"/>
              <w:right w:val="single" w:color="auto" w:sz="4" w:space="0"/>
            </w:tcBorders>
            <w:noWrap w:val="0"/>
            <w:vAlign w:val="center"/>
          </w:tcPr>
          <w:p>
            <w:pPr>
              <w:widowControl/>
              <w:jc w:val="center"/>
              <w:rPr>
                <w:rFonts w:hint="default" w:ascii="Nimbus Roman" w:hAnsi="Nimbus Roman" w:eastAsia="宋体" w:cs="Nimbus Roman"/>
                <w:color w:val="000000"/>
                <w:kern w:val="0"/>
                <w:sz w:val="22"/>
              </w:rPr>
            </w:pPr>
            <w:r>
              <w:rPr>
                <w:rFonts w:hint="default" w:ascii="Nimbus Roman" w:hAnsi="Nimbus Roman" w:eastAsia="宋体" w:cs="Nimbus Roman"/>
                <w:color w:val="000000"/>
                <w:kern w:val="0"/>
                <w:sz w:val="22"/>
              </w:rPr>
              <w:t>案由</w:t>
            </w:r>
          </w:p>
        </w:tc>
        <w:tc>
          <w:tcPr>
            <w:tcW w:w="1000" w:type="dxa"/>
            <w:tcBorders>
              <w:top w:val="nil"/>
              <w:left w:val="nil"/>
              <w:bottom w:val="single" w:color="auto" w:sz="4" w:space="0"/>
              <w:right w:val="single" w:color="auto" w:sz="4" w:space="0"/>
            </w:tcBorders>
            <w:noWrap w:val="0"/>
            <w:vAlign w:val="center"/>
          </w:tcPr>
          <w:p>
            <w:pPr>
              <w:widowControl/>
              <w:jc w:val="center"/>
              <w:rPr>
                <w:rFonts w:hint="default" w:ascii="Nimbus Roman" w:hAnsi="Nimbus Roman" w:eastAsia="宋体" w:cs="Nimbus Roman"/>
                <w:color w:val="000000"/>
                <w:kern w:val="0"/>
                <w:sz w:val="22"/>
              </w:rPr>
            </w:pPr>
            <w:r>
              <w:rPr>
                <w:rFonts w:hint="default" w:ascii="Nimbus Roman" w:hAnsi="Nimbus Roman" w:eastAsia="宋体" w:cs="Nimbus Roman"/>
                <w:color w:val="000000"/>
                <w:kern w:val="0"/>
                <w:sz w:val="22"/>
              </w:rPr>
              <w:t>审级</w:t>
            </w:r>
          </w:p>
        </w:tc>
        <w:tc>
          <w:tcPr>
            <w:tcW w:w="2380" w:type="dxa"/>
            <w:tcBorders>
              <w:top w:val="nil"/>
              <w:left w:val="nil"/>
              <w:bottom w:val="single" w:color="auto" w:sz="4" w:space="0"/>
              <w:right w:val="single" w:color="auto" w:sz="4" w:space="0"/>
            </w:tcBorders>
            <w:noWrap w:val="0"/>
            <w:vAlign w:val="center"/>
          </w:tcPr>
          <w:p>
            <w:pPr>
              <w:widowControl/>
              <w:jc w:val="center"/>
              <w:rPr>
                <w:rFonts w:hint="default" w:ascii="Nimbus Roman" w:hAnsi="Nimbus Roman" w:eastAsia="宋体" w:cs="Nimbus Roman"/>
                <w:color w:val="000000"/>
                <w:kern w:val="0"/>
                <w:sz w:val="22"/>
              </w:rPr>
            </w:pPr>
            <w:r>
              <w:rPr>
                <w:rFonts w:hint="default" w:ascii="Nimbus Roman" w:hAnsi="Nimbus Roman" w:eastAsia="宋体" w:cs="Nimbus Roman"/>
                <w:color w:val="000000"/>
                <w:kern w:val="0"/>
                <w:sz w:val="22"/>
              </w:rPr>
              <w:t>生效裁判法院</w:t>
            </w:r>
          </w:p>
        </w:tc>
        <w:tc>
          <w:tcPr>
            <w:tcW w:w="1280" w:type="dxa"/>
            <w:tcBorders>
              <w:top w:val="nil"/>
              <w:left w:val="nil"/>
              <w:bottom w:val="single" w:color="auto" w:sz="4" w:space="0"/>
              <w:right w:val="single" w:color="auto" w:sz="4" w:space="0"/>
            </w:tcBorders>
            <w:noWrap w:val="0"/>
            <w:vAlign w:val="center"/>
          </w:tcPr>
          <w:p>
            <w:pPr>
              <w:widowControl/>
              <w:jc w:val="center"/>
              <w:rPr>
                <w:rFonts w:hint="default" w:ascii="Nimbus Roman" w:hAnsi="Nimbus Roman" w:eastAsia="宋体" w:cs="Nimbus Roman"/>
                <w:color w:val="000000"/>
                <w:kern w:val="0"/>
                <w:sz w:val="22"/>
              </w:rPr>
            </w:pPr>
            <w:r>
              <w:rPr>
                <w:rFonts w:hint="default" w:ascii="Nimbus Roman" w:hAnsi="Nimbus Roman" w:eastAsia="宋体" w:cs="Nimbus Roman"/>
                <w:color w:val="000000"/>
                <w:kern w:val="0"/>
                <w:sz w:val="22"/>
              </w:rPr>
              <w:t>承办人</w:t>
            </w:r>
          </w:p>
        </w:tc>
      </w:tr>
      <w:tr>
        <w:tblPrEx>
          <w:tblCellMar>
            <w:top w:w="0" w:type="dxa"/>
            <w:left w:w="108" w:type="dxa"/>
            <w:bottom w:w="0" w:type="dxa"/>
            <w:right w:w="108" w:type="dxa"/>
          </w:tblCellMar>
        </w:tblPrEx>
        <w:trPr>
          <w:trHeight w:val="360" w:hRule="atLeast"/>
        </w:trPr>
        <w:tc>
          <w:tcPr>
            <w:tcW w:w="1040"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5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4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12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5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0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3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2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r>
      <w:tr>
        <w:tblPrEx>
          <w:tblCellMar>
            <w:top w:w="0" w:type="dxa"/>
            <w:left w:w="108" w:type="dxa"/>
            <w:bottom w:w="0" w:type="dxa"/>
            <w:right w:w="108" w:type="dxa"/>
          </w:tblCellMar>
        </w:tblPrEx>
        <w:trPr>
          <w:trHeight w:val="360" w:hRule="atLeast"/>
        </w:trPr>
        <w:tc>
          <w:tcPr>
            <w:tcW w:w="1040"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5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4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12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5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0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3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2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r>
      <w:tr>
        <w:tblPrEx>
          <w:tblCellMar>
            <w:top w:w="0" w:type="dxa"/>
            <w:left w:w="108" w:type="dxa"/>
            <w:bottom w:w="0" w:type="dxa"/>
            <w:right w:w="108" w:type="dxa"/>
          </w:tblCellMar>
        </w:tblPrEx>
        <w:trPr>
          <w:trHeight w:val="360" w:hRule="atLeast"/>
        </w:trPr>
        <w:tc>
          <w:tcPr>
            <w:tcW w:w="1040"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5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4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12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5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0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3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2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r>
      <w:tr>
        <w:tblPrEx>
          <w:tblCellMar>
            <w:top w:w="0" w:type="dxa"/>
            <w:left w:w="108" w:type="dxa"/>
            <w:bottom w:w="0" w:type="dxa"/>
            <w:right w:w="108" w:type="dxa"/>
          </w:tblCellMar>
        </w:tblPrEx>
        <w:trPr>
          <w:trHeight w:val="360" w:hRule="atLeast"/>
        </w:trPr>
        <w:tc>
          <w:tcPr>
            <w:tcW w:w="1040"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5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4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12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5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0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3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2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r>
      <w:tr>
        <w:tblPrEx>
          <w:tblCellMar>
            <w:top w:w="0" w:type="dxa"/>
            <w:left w:w="108" w:type="dxa"/>
            <w:bottom w:w="0" w:type="dxa"/>
            <w:right w:w="108" w:type="dxa"/>
          </w:tblCellMar>
        </w:tblPrEx>
        <w:trPr>
          <w:trHeight w:val="360" w:hRule="atLeast"/>
        </w:trPr>
        <w:tc>
          <w:tcPr>
            <w:tcW w:w="1040"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5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4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12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5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0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3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2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r>
      <w:tr>
        <w:tblPrEx>
          <w:tblCellMar>
            <w:top w:w="0" w:type="dxa"/>
            <w:left w:w="108" w:type="dxa"/>
            <w:bottom w:w="0" w:type="dxa"/>
            <w:right w:w="108" w:type="dxa"/>
          </w:tblCellMar>
        </w:tblPrEx>
        <w:trPr>
          <w:trHeight w:val="360" w:hRule="atLeast"/>
        </w:trPr>
        <w:tc>
          <w:tcPr>
            <w:tcW w:w="1040"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5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4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12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5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0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3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2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r>
      <w:tr>
        <w:tblPrEx>
          <w:tblCellMar>
            <w:top w:w="0" w:type="dxa"/>
            <w:left w:w="108" w:type="dxa"/>
            <w:bottom w:w="0" w:type="dxa"/>
            <w:right w:w="108" w:type="dxa"/>
          </w:tblCellMar>
        </w:tblPrEx>
        <w:trPr>
          <w:trHeight w:val="360" w:hRule="atLeast"/>
        </w:trPr>
        <w:tc>
          <w:tcPr>
            <w:tcW w:w="1040" w:type="dxa"/>
            <w:tcBorders>
              <w:top w:val="nil"/>
              <w:left w:val="single" w:color="auto" w:sz="4" w:space="0"/>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5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46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12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5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00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23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c>
          <w:tcPr>
            <w:tcW w:w="1280" w:type="dxa"/>
            <w:tcBorders>
              <w:top w:val="nil"/>
              <w:left w:val="nil"/>
              <w:bottom w:val="single" w:color="auto" w:sz="4" w:space="0"/>
              <w:right w:val="single" w:color="auto" w:sz="4" w:space="0"/>
            </w:tcBorders>
            <w:noWrap/>
            <w:vAlign w:val="center"/>
          </w:tcPr>
          <w:p>
            <w:pPr>
              <w:widowControl/>
              <w:jc w:val="center"/>
              <w:rPr>
                <w:rFonts w:hint="default" w:ascii="Nimbus Roman" w:hAnsi="Nimbus Roman" w:eastAsia="宋体" w:cs="Nimbus Roman"/>
                <w:kern w:val="0"/>
                <w:sz w:val="22"/>
              </w:rPr>
            </w:pPr>
            <w:r>
              <w:rPr>
                <w:rFonts w:hint="default" w:ascii="Nimbus Roman" w:hAnsi="Nimbus Roman" w:eastAsia="宋体" w:cs="Nimbus Roman"/>
                <w:kern w:val="0"/>
                <w:sz w:val="22"/>
              </w:rPr>
              <w:t>　</w:t>
            </w:r>
          </w:p>
        </w:tc>
      </w:tr>
      <w:tr>
        <w:tblPrEx>
          <w:tblCellMar>
            <w:top w:w="0" w:type="dxa"/>
            <w:left w:w="108" w:type="dxa"/>
            <w:bottom w:w="0" w:type="dxa"/>
            <w:right w:w="108" w:type="dxa"/>
          </w:tblCellMar>
        </w:tblPrEx>
        <w:trPr>
          <w:trHeight w:val="508" w:hRule="atLeast"/>
        </w:trPr>
        <w:tc>
          <w:tcPr>
            <w:tcW w:w="13340" w:type="dxa"/>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Nimbus Roman" w:hAnsi="Nimbus Roman" w:eastAsia="宋体" w:cs="Nimbus Roman"/>
                <w:kern w:val="0"/>
                <w:sz w:val="22"/>
              </w:rPr>
            </w:pPr>
            <w:r>
              <w:rPr>
                <w:rFonts w:hint="default" w:ascii="Nimbus Roman" w:hAnsi="Nimbus Roman" w:eastAsia="宋体" w:cs="Nimbus Roman"/>
                <w:kern w:val="0"/>
                <w:sz w:val="22"/>
              </w:rPr>
              <w:t>联络人：                                              电话：</w:t>
            </w:r>
          </w:p>
        </w:tc>
      </w:tr>
      <w:tr>
        <w:tblPrEx>
          <w:tblCellMar>
            <w:top w:w="0" w:type="dxa"/>
            <w:left w:w="108" w:type="dxa"/>
            <w:bottom w:w="0" w:type="dxa"/>
            <w:right w:w="108" w:type="dxa"/>
          </w:tblCellMar>
        </w:tblPrEx>
        <w:trPr>
          <w:trHeight w:val="495" w:hRule="atLeast"/>
        </w:trPr>
        <w:tc>
          <w:tcPr>
            <w:tcW w:w="1334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Nimbus Roman" w:hAnsi="Nimbus Roman" w:eastAsia="宋体" w:cs="Nimbus Roman"/>
                <w:kern w:val="0"/>
                <w:sz w:val="22"/>
              </w:rPr>
            </w:pPr>
            <w:r>
              <w:rPr>
                <w:rFonts w:hint="default" w:ascii="Nimbus Roman" w:hAnsi="Nimbus Roman" w:eastAsia="宋体" w:cs="Nimbus Roman"/>
                <w:kern w:val="0"/>
                <w:sz w:val="22"/>
              </w:rPr>
              <w:t>说明：1、“推荐</w:t>
            </w:r>
            <w:r>
              <w:rPr>
                <w:rFonts w:hint="eastAsia" w:ascii="Nimbus Roman" w:hAnsi="Nimbus Roman" w:eastAsia="宋体" w:cs="Nimbus Roman"/>
                <w:kern w:val="0"/>
                <w:sz w:val="22"/>
                <w:lang w:eastAsia="zh-CN"/>
              </w:rPr>
              <w:t>部门</w:t>
            </w:r>
            <w:r>
              <w:rPr>
                <w:rFonts w:hint="default" w:ascii="Nimbus Roman" w:hAnsi="Nimbus Roman" w:eastAsia="宋体" w:cs="Nimbus Roman"/>
                <w:kern w:val="0"/>
                <w:sz w:val="22"/>
              </w:rPr>
              <w:t>”栏以各庭室为单位填写；2、“文书类型”栏填写刑事、民事、行政、赔偿、执行等文书类别。</w:t>
            </w:r>
          </w:p>
        </w:tc>
      </w:tr>
    </w:tbl>
    <w:p>
      <w:pPr>
        <w:rPr>
          <w:szCs w:val="44"/>
        </w:rPr>
      </w:pPr>
      <w:r>
        <w:rPr>
          <w:rFonts w:hint="eastAsia"/>
          <w:szCs w:val="44"/>
        </w:rPr>
        <w:t xml:space="preserve">                           </w:t>
      </w:r>
    </w:p>
    <w:sectPr>
      <w:footerReference r:id="rId4" w:type="default"/>
      <w:footerReference r:id="rId5" w:type="even"/>
      <w:pgSz w:w="16838" w:h="11906" w:orient="landscape"/>
      <w:pgMar w:top="1588" w:right="2098" w:bottom="1474" w:left="1985" w:header="851" w:footer="1418" w:gutter="0"/>
      <w:pgNumType w:fmt="decimal"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LqKzH9EBAACjAwAADgAAAGRycy9lMm9Eb2MueG1srVNLbtswEN0X&#10;yB0I7mvJBtIKguWghZGgQNEWSHMAmiItAvyBQ1vyBdobdNVN9z2Xz9EhJTlBssmiG2p+fDPvcbS+&#10;GYwmRxFAOdvQ5aKkRFjuWmX3DX34fvu2ogQisy3TzoqGngTQm83Vm3Xva7FyndOtCARBLNS9b2gX&#10;o6+LAngnDIOF88JiUrpgWEQ37Is2sB7RjS5WZfmu6F1ofXBcAGB0OybphBheA+ikVFxsHT8YYeOI&#10;GoRmESlBpzzQTZ5WSsHjVylBRKIbikxjPrEJ2rt0Fps1q/eB+U7xaQT2mhGecTJMWWx6gdqyyMgh&#10;qBdQRvHgwMm44M4UI5GsCLJYls+0ue+YF5kLSg3+Ijr8P1j+5fgtENXiJlBimcEHP//6ef799/zn&#10;B1kmeXoPNVbde6yLw0c3pNIpDhhMrAcZTPoiH4J5FPd0EVcMkfB0qVpVVYkpjrnZQZzi8boPEO+E&#10;MyQZDQ34ellUdvwMcSydS1I3626V1hhntbakb+iqun5/nW9cUoiuLTZJLMZpkxWH3TBR2Ln2hMx6&#10;XIGGWtx4SvQniwqnbZmNMBu72Tj4oPZdXqfUH/yHQ8Rx8pSpwwg7Nca3yzynPUvL8dTPVY//1u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c1QNIAAAAFAQAADwAAAAAAAAABACAAAAAiAAAAZHJz&#10;L2Rvd25yZXYueG1sUEsBAhQAFAAAAAgAh07iQC6isx/RAQAAowMAAA4AAAAAAAAAAQAgAAAAIQEA&#10;AGRycy9lMm9Eb2MueG1sUEsFBgAAAAAGAAYAWQEAAGQFAAAAAA==&#10;">
              <v:fill on="f" focussize="0,0"/>
              <v:stroke on="f" weight="2.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pPr>
                            <w:pStyle w:val="11"/>
                            <w:rPr>
                              <w:rStyle w:val="21"/>
                              <w:rFonts w:ascii="宋体" w:hAnsi="宋体" w:eastAsia="宋体"/>
                              <w:sz w:val="28"/>
                              <w:szCs w:val="28"/>
                            </w:rPr>
                          </w:pPr>
                          <w:r>
                            <w:rPr>
                              <w:rStyle w:val="21"/>
                              <w:rFonts w:ascii="宋体" w:hAnsi="宋体" w:eastAsia="宋体"/>
                              <w:sz w:val="28"/>
                              <w:szCs w:val="28"/>
                            </w:rPr>
                            <w:fldChar w:fldCharType="begin"/>
                          </w:r>
                          <w:r>
                            <w:rPr>
                              <w:rStyle w:val="21"/>
                              <w:rFonts w:ascii="宋体" w:hAnsi="宋体" w:eastAsia="宋体"/>
                              <w:sz w:val="28"/>
                              <w:szCs w:val="28"/>
                            </w:rPr>
                            <w:instrText xml:space="preserve">PAGE  </w:instrText>
                          </w:r>
                          <w:r>
                            <w:rPr>
                              <w:rStyle w:val="21"/>
                              <w:rFonts w:ascii="宋体" w:hAnsi="宋体" w:eastAsia="宋体"/>
                              <w:sz w:val="28"/>
                              <w:szCs w:val="28"/>
                            </w:rPr>
                            <w:fldChar w:fldCharType="separate"/>
                          </w:r>
                          <w:r>
                            <w:rPr>
                              <w:rStyle w:val="21"/>
                              <w:rFonts w:ascii="宋体" w:hAnsi="宋体" w:eastAsia="宋体"/>
                              <w:sz w:val="28"/>
                              <w:szCs w:val="28"/>
                            </w:rPr>
                            <w:t>- 2 -</w:t>
                          </w:r>
                          <w:r>
                            <w:rPr>
                              <w:rStyle w:val="21"/>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EPWEV9EBAACjAwAADgAAAGRycy9lMm9Eb2MueG1srVPNjtMwEL4j&#10;8Q6W7zTZSAtR1HS1qFqEhABp2QdwHbux5D953CZ9AXgDTly481x9DsZO0kXLZQ97cWY842/m+2ay&#10;vhmNJkcRQDnb0qtVSYmw3HXK7lv68O3uTU0JRGY7pp0VLT0JoDeb16/Wg29E5XqnOxEIglhoBt/S&#10;PkbfFAXwXhgGK+eFxaB0wbCIbtgXXWADohtdVGX5thhc6HxwXADg7XYK0hkxPAfQSam42Dp+MMLG&#10;CTUIzSJSgl55oJvcrZSCxy9SgohEtxSZxnxiEbR36Sw2a9bsA/O94nML7DktPOFkmLJY9AK1ZZGR&#10;Q1D/QRnFgwMn44o7U0xEsiLI4qp8os19z7zIXFBq8BfR4eVg+efj10BU19KKEssMDvz888f515/z&#10;7++kSvIMHhrMuveYF8f3bsSlWe4BLxPrUQaTvsiHYBzFPV3EFWMkPD2qq7ouMcQxtjiIXzw+9wHi&#10;B+EMSUZLA04vi8qOnyBOqUtKqmbdndI6T1BbMiCF+vrddX5xCSG6tlgksZi6TVYcd+NMbee6EzIb&#10;cAVaanHjKdEfLSqctmUxwmLsFuPgg9r3eZ1SK+BvDxHbyV2mChPsXBhnl3nOe5aW418/Zz3+W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c1QNIAAAAFAQAADwAAAAAAAAABACAAAAAiAAAAZHJz&#10;L2Rvd25yZXYueG1sUEsBAhQAFAAAAAgAh07iQBD1hFfRAQAAowMAAA4AAAAAAAAAAQAgAAAAIQEA&#10;AGRycy9lMm9Eb2MueG1sUEsFBgAAAAAGAAYAWQEAAGQFAAAAAA==&#10;">
              <v:fill on="f" focussize="0,0"/>
              <v:stroke on="f" weight="2.25pt"/>
              <v:imagedata o:title=""/>
              <o:lock v:ext="edit" aspectratio="f"/>
              <v:textbox inset="0mm,0mm,0mm,0mm" style="mso-fit-shape-to-text:t;">
                <w:txbxContent>
                  <w:p>
                    <w:pPr>
                      <w:pStyle w:val="11"/>
                      <w:rPr>
                        <w:rStyle w:val="21"/>
                        <w:rFonts w:ascii="宋体" w:hAnsi="宋体" w:eastAsia="宋体"/>
                        <w:sz w:val="28"/>
                        <w:szCs w:val="28"/>
                      </w:rPr>
                    </w:pPr>
                    <w:r>
                      <w:rPr>
                        <w:rStyle w:val="21"/>
                        <w:rFonts w:ascii="宋体" w:hAnsi="宋体" w:eastAsia="宋体"/>
                        <w:sz w:val="28"/>
                        <w:szCs w:val="28"/>
                      </w:rPr>
                      <w:fldChar w:fldCharType="begin"/>
                    </w:r>
                    <w:r>
                      <w:rPr>
                        <w:rStyle w:val="21"/>
                        <w:rFonts w:ascii="宋体" w:hAnsi="宋体" w:eastAsia="宋体"/>
                        <w:sz w:val="28"/>
                        <w:szCs w:val="28"/>
                      </w:rPr>
                      <w:instrText xml:space="preserve">PAGE  </w:instrText>
                    </w:r>
                    <w:r>
                      <w:rPr>
                        <w:rStyle w:val="21"/>
                        <w:rFonts w:ascii="宋体" w:hAnsi="宋体" w:eastAsia="宋体"/>
                        <w:sz w:val="28"/>
                        <w:szCs w:val="28"/>
                      </w:rPr>
                      <w:fldChar w:fldCharType="separate"/>
                    </w:r>
                    <w:r>
                      <w:rPr>
                        <w:rStyle w:val="21"/>
                        <w:rFonts w:ascii="宋体" w:hAnsi="宋体" w:eastAsia="宋体"/>
                        <w:sz w:val="28"/>
                        <w:szCs w:val="28"/>
                      </w:rPr>
                      <w:t>- 2 -</w:t>
                    </w:r>
                    <w:r>
                      <w:rPr>
                        <w:rStyle w:val="21"/>
                        <w:rFonts w:ascii="宋体" w:hAnsi="宋体"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17639"/>
    <w:multiLevelType w:val="multilevel"/>
    <w:tmpl w:val="12E17639"/>
    <w:lvl w:ilvl="0" w:tentative="0">
      <w:start w:val="1"/>
      <w:numFmt w:val="chineseCountingThousand"/>
      <w:pStyle w:val="35"/>
      <w:suff w:val="nothing"/>
      <w:lvlText w:val="%1、"/>
      <w:lvlJc w:val="left"/>
      <w:pPr>
        <w:ind w:left="0" w:firstLine="0"/>
      </w:pPr>
      <w:rPr>
        <w:rFonts w:hint="eastAsia"/>
      </w:rPr>
    </w:lvl>
    <w:lvl w:ilvl="1" w:tentative="0">
      <w:start w:val="1"/>
      <w:numFmt w:val="chineseCountingThousand"/>
      <w:pStyle w:val="37"/>
      <w:suff w:val="nothing"/>
      <w:lvlText w:val="（%2）"/>
      <w:lvlJc w:val="left"/>
      <w:pPr>
        <w:ind w:left="1844" w:firstLine="0"/>
      </w:pPr>
      <w:rPr>
        <w:rFonts w:hint="eastAsia"/>
      </w:rPr>
    </w:lvl>
    <w:lvl w:ilvl="2" w:tentative="0">
      <w:start w:val="1"/>
      <w:numFmt w:val="decimal"/>
      <w:pStyle w:val="38"/>
      <w:suff w:val="space"/>
      <w:lvlText w:val="%3."/>
      <w:lvlJc w:val="left"/>
      <w:pPr>
        <w:ind w:left="0" w:firstLine="0"/>
      </w:pPr>
      <w:rPr>
        <w:rFonts w:hint="eastAsia"/>
      </w:rPr>
    </w:lvl>
    <w:lvl w:ilvl="3" w:tentative="0">
      <w:start w:val="1"/>
      <w:numFmt w:val="decimal"/>
      <w:pStyle w:val="39"/>
      <w:suff w:val="nothing"/>
      <w:lvlText w:val="（%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QxOGJjMzIwYzA5YjMwNjg5ZjU2OGI3NWIwYTgifQ=="/>
    <w:docVar w:name="DocumentID" w:val="{E0847F67-7B15-4D52-83E1-983645A48E88}"/>
    <w:docVar w:name="DocumentName" w:val="小红头"/>
  </w:docVars>
  <w:rsids>
    <w:rsidRoot w:val="00146130"/>
    <w:rsid w:val="000000AE"/>
    <w:rsid w:val="000008EA"/>
    <w:rsid w:val="00002B17"/>
    <w:rsid w:val="000035D6"/>
    <w:rsid w:val="00004FD5"/>
    <w:rsid w:val="000076B6"/>
    <w:rsid w:val="000078F1"/>
    <w:rsid w:val="00011168"/>
    <w:rsid w:val="00011474"/>
    <w:rsid w:val="00013F4F"/>
    <w:rsid w:val="0001472F"/>
    <w:rsid w:val="00014D69"/>
    <w:rsid w:val="00016FF1"/>
    <w:rsid w:val="00017082"/>
    <w:rsid w:val="000231D0"/>
    <w:rsid w:val="00025BEA"/>
    <w:rsid w:val="000276E9"/>
    <w:rsid w:val="00027F2E"/>
    <w:rsid w:val="00032235"/>
    <w:rsid w:val="0003363B"/>
    <w:rsid w:val="000342B0"/>
    <w:rsid w:val="0003434D"/>
    <w:rsid w:val="00035E1B"/>
    <w:rsid w:val="000408F5"/>
    <w:rsid w:val="000414A4"/>
    <w:rsid w:val="000414B7"/>
    <w:rsid w:val="00041A39"/>
    <w:rsid w:val="00042D93"/>
    <w:rsid w:val="000440C7"/>
    <w:rsid w:val="00044FA3"/>
    <w:rsid w:val="000465B3"/>
    <w:rsid w:val="00046C09"/>
    <w:rsid w:val="00046D3C"/>
    <w:rsid w:val="000474CE"/>
    <w:rsid w:val="0004750E"/>
    <w:rsid w:val="00052067"/>
    <w:rsid w:val="00052B95"/>
    <w:rsid w:val="00053E2A"/>
    <w:rsid w:val="000540B2"/>
    <w:rsid w:val="0005417B"/>
    <w:rsid w:val="000618DF"/>
    <w:rsid w:val="000624B5"/>
    <w:rsid w:val="0006527C"/>
    <w:rsid w:val="00066581"/>
    <w:rsid w:val="00067C42"/>
    <w:rsid w:val="00073452"/>
    <w:rsid w:val="00075094"/>
    <w:rsid w:val="00075727"/>
    <w:rsid w:val="00075F03"/>
    <w:rsid w:val="00077FFC"/>
    <w:rsid w:val="0008000C"/>
    <w:rsid w:val="00086A7C"/>
    <w:rsid w:val="000913FF"/>
    <w:rsid w:val="00093424"/>
    <w:rsid w:val="00093A8A"/>
    <w:rsid w:val="0009426A"/>
    <w:rsid w:val="00094B97"/>
    <w:rsid w:val="000966AA"/>
    <w:rsid w:val="000A02D6"/>
    <w:rsid w:val="000A188C"/>
    <w:rsid w:val="000A2C80"/>
    <w:rsid w:val="000A301C"/>
    <w:rsid w:val="000A54FD"/>
    <w:rsid w:val="000A6424"/>
    <w:rsid w:val="000A7928"/>
    <w:rsid w:val="000B1415"/>
    <w:rsid w:val="000B1794"/>
    <w:rsid w:val="000B23B6"/>
    <w:rsid w:val="000B52C2"/>
    <w:rsid w:val="000B7590"/>
    <w:rsid w:val="000C020B"/>
    <w:rsid w:val="000C14B1"/>
    <w:rsid w:val="000C1547"/>
    <w:rsid w:val="000C1EBF"/>
    <w:rsid w:val="000C1EDA"/>
    <w:rsid w:val="000C2260"/>
    <w:rsid w:val="000C23F8"/>
    <w:rsid w:val="000C2C77"/>
    <w:rsid w:val="000C33E4"/>
    <w:rsid w:val="000C535C"/>
    <w:rsid w:val="000C7433"/>
    <w:rsid w:val="000C79EC"/>
    <w:rsid w:val="000D01E9"/>
    <w:rsid w:val="000D0377"/>
    <w:rsid w:val="000D0980"/>
    <w:rsid w:val="000D2C1D"/>
    <w:rsid w:val="000D2FC0"/>
    <w:rsid w:val="000D7851"/>
    <w:rsid w:val="000E38B1"/>
    <w:rsid w:val="000E4097"/>
    <w:rsid w:val="000E50CE"/>
    <w:rsid w:val="000E5227"/>
    <w:rsid w:val="000E63D7"/>
    <w:rsid w:val="000E7C06"/>
    <w:rsid w:val="000F2C85"/>
    <w:rsid w:val="000F31BC"/>
    <w:rsid w:val="000F38E7"/>
    <w:rsid w:val="000F635E"/>
    <w:rsid w:val="000F6B2B"/>
    <w:rsid w:val="000F6D0C"/>
    <w:rsid w:val="00101D6F"/>
    <w:rsid w:val="00102206"/>
    <w:rsid w:val="00103383"/>
    <w:rsid w:val="00104340"/>
    <w:rsid w:val="001113D0"/>
    <w:rsid w:val="00111AAE"/>
    <w:rsid w:val="00112AFB"/>
    <w:rsid w:val="00112B33"/>
    <w:rsid w:val="00121B95"/>
    <w:rsid w:val="00121D83"/>
    <w:rsid w:val="00122734"/>
    <w:rsid w:val="00123A83"/>
    <w:rsid w:val="00125F38"/>
    <w:rsid w:val="0012690D"/>
    <w:rsid w:val="00132FF3"/>
    <w:rsid w:val="00133101"/>
    <w:rsid w:val="001339CC"/>
    <w:rsid w:val="00134105"/>
    <w:rsid w:val="00134C94"/>
    <w:rsid w:val="001363C1"/>
    <w:rsid w:val="001370B2"/>
    <w:rsid w:val="00141360"/>
    <w:rsid w:val="00143354"/>
    <w:rsid w:val="00144FBB"/>
    <w:rsid w:val="00145613"/>
    <w:rsid w:val="00146130"/>
    <w:rsid w:val="00147900"/>
    <w:rsid w:val="001519DF"/>
    <w:rsid w:val="001533DF"/>
    <w:rsid w:val="00153643"/>
    <w:rsid w:val="0015506B"/>
    <w:rsid w:val="001562AE"/>
    <w:rsid w:val="0015733D"/>
    <w:rsid w:val="00157660"/>
    <w:rsid w:val="00157A7E"/>
    <w:rsid w:val="001611A6"/>
    <w:rsid w:val="00162CC1"/>
    <w:rsid w:val="001635C4"/>
    <w:rsid w:val="00164150"/>
    <w:rsid w:val="001643B7"/>
    <w:rsid w:val="0016440B"/>
    <w:rsid w:val="0016567A"/>
    <w:rsid w:val="00165D4E"/>
    <w:rsid w:val="00166CAB"/>
    <w:rsid w:val="001701B0"/>
    <w:rsid w:val="0017038A"/>
    <w:rsid w:val="00170813"/>
    <w:rsid w:val="001718B2"/>
    <w:rsid w:val="001736A7"/>
    <w:rsid w:val="0017394B"/>
    <w:rsid w:val="00175256"/>
    <w:rsid w:val="00175BCF"/>
    <w:rsid w:val="0017606E"/>
    <w:rsid w:val="001778F6"/>
    <w:rsid w:val="001803DA"/>
    <w:rsid w:val="00180AD1"/>
    <w:rsid w:val="001821BC"/>
    <w:rsid w:val="001824CE"/>
    <w:rsid w:val="00182CA0"/>
    <w:rsid w:val="00183DCF"/>
    <w:rsid w:val="00185498"/>
    <w:rsid w:val="00186556"/>
    <w:rsid w:val="001900C8"/>
    <w:rsid w:val="0019058D"/>
    <w:rsid w:val="00190947"/>
    <w:rsid w:val="00192540"/>
    <w:rsid w:val="00194AC3"/>
    <w:rsid w:val="001951B4"/>
    <w:rsid w:val="00195480"/>
    <w:rsid w:val="0019600D"/>
    <w:rsid w:val="00196E38"/>
    <w:rsid w:val="001972FB"/>
    <w:rsid w:val="001A0A12"/>
    <w:rsid w:val="001A1A45"/>
    <w:rsid w:val="001A1A56"/>
    <w:rsid w:val="001A25A2"/>
    <w:rsid w:val="001A45BE"/>
    <w:rsid w:val="001A59A6"/>
    <w:rsid w:val="001A67A0"/>
    <w:rsid w:val="001B0A23"/>
    <w:rsid w:val="001B3ABB"/>
    <w:rsid w:val="001B6BC9"/>
    <w:rsid w:val="001B7BBB"/>
    <w:rsid w:val="001C07A8"/>
    <w:rsid w:val="001C08DF"/>
    <w:rsid w:val="001C22E3"/>
    <w:rsid w:val="001C28DF"/>
    <w:rsid w:val="001D163E"/>
    <w:rsid w:val="001D49C6"/>
    <w:rsid w:val="001D6426"/>
    <w:rsid w:val="001D76A0"/>
    <w:rsid w:val="001D7E30"/>
    <w:rsid w:val="001E1D2B"/>
    <w:rsid w:val="001E3331"/>
    <w:rsid w:val="001E35F4"/>
    <w:rsid w:val="001F1ADA"/>
    <w:rsid w:val="001F1FA7"/>
    <w:rsid w:val="001F3F1F"/>
    <w:rsid w:val="001F48EB"/>
    <w:rsid w:val="001F4D16"/>
    <w:rsid w:val="00200E58"/>
    <w:rsid w:val="0020112B"/>
    <w:rsid w:val="00201F84"/>
    <w:rsid w:val="00205048"/>
    <w:rsid w:val="002063DD"/>
    <w:rsid w:val="00206D7D"/>
    <w:rsid w:val="002103FE"/>
    <w:rsid w:val="00210414"/>
    <w:rsid w:val="002120CE"/>
    <w:rsid w:val="00212377"/>
    <w:rsid w:val="00215B1B"/>
    <w:rsid w:val="00220091"/>
    <w:rsid w:val="00220B17"/>
    <w:rsid w:val="00221322"/>
    <w:rsid w:val="00221A5A"/>
    <w:rsid w:val="00221C5E"/>
    <w:rsid w:val="00222723"/>
    <w:rsid w:val="002239F6"/>
    <w:rsid w:val="00226A3C"/>
    <w:rsid w:val="00227864"/>
    <w:rsid w:val="002301B5"/>
    <w:rsid w:val="00230FED"/>
    <w:rsid w:val="00234549"/>
    <w:rsid w:val="002400F0"/>
    <w:rsid w:val="00241B5B"/>
    <w:rsid w:val="00242004"/>
    <w:rsid w:val="002449FC"/>
    <w:rsid w:val="0024618A"/>
    <w:rsid w:val="00246632"/>
    <w:rsid w:val="00250E97"/>
    <w:rsid w:val="00253A8C"/>
    <w:rsid w:val="00254CC2"/>
    <w:rsid w:val="002603E7"/>
    <w:rsid w:val="002607A7"/>
    <w:rsid w:val="002613FB"/>
    <w:rsid w:val="002637F8"/>
    <w:rsid w:val="0026395C"/>
    <w:rsid w:val="0026508A"/>
    <w:rsid w:val="00265AEE"/>
    <w:rsid w:val="00271E8C"/>
    <w:rsid w:val="00272D47"/>
    <w:rsid w:val="00273194"/>
    <w:rsid w:val="00273BCA"/>
    <w:rsid w:val="00280D4F"/>
    <w:rsid w:val="002828ED"/>
    <w:rsid w:val="00284F07"/>
    <w:rsid w:val="00291DBB"/>
    <w:rsid w:val="00292405"/>
    <w:rsid w:val="00292880"/>
    <w:rsid w:val="0029366C"/>
    <w:rsid w:val="00294160"/>
    <w:rsid w:val="00294AB0"/>
    <w:rsid w:val="00296462"/>
    <w:rsid w:val="002A0600"/>
    <w:rsid w:val="002A308C"/>
    <w:rsid w:val="002A38BF"/>
    <w:rsid w:val="002A42BA"/>
    <w:rsid w:val="002A5EB8"/>
    <w:rsid w:val="002A71C3"/>
    <w:rsid w:val="002A776E"/>
    <w:rsid w:val="002B0870"/>
    <w:rsid w:val="002B0D9F"/>
    <w:rsid w:val="002B1363"/>
    <w:rsid w:val="002B25E3"/>
    <w:rsid w:val="002B28A1"/>
    <w:rsid w:val="002B3220"/>
    <w:rsid w:val="002B6906"/>
    <w:rsid w:val="002B74F9"/>
    <w:rsid w:val="002B78F9"/>
    <w:rsid w:val="002B7963"/>
    <w:rsid w:val="002C46D9"/>
    <w:rsid w:val="002C6119"/>
    <w:rsid w:val="002D04C1"/>
    <w:rsid w:val="002D1577"/>
    <w:rsid w:val="002D2644"/>
    <w:rsid w:val="002D4746"/>
    <w:rsid w:val="002D5E5B"/>
    <w:rsid w:val="002D77C1"/>
    <w:rsid w:val="002E0253"/>
    <w:rsid w:val="002E0860"/>
    <w:rsid w:val="002E2691"/>
    <w:rsid w:val="002E394A"/>
    <w:rsid w:val="002E3C05"/>
    <w:rsid w:val="002E4320"/>
    <w:rsid w:val="002E5504"/>
    <w:rsid w:val="002E7C11"/>
    <w:rsid w:val="002F0014"/>
    <w:rsid w:val="002F18CE"/>
    <w:rsid w:val="002F2F45"/>
    <w:rsid w:val="002F316F"/>
    <w:rsid w:val="002F4347"/>
    <w:rsid w:val="002F628D"/>
    <w:rsid w:val="002F63C8"/>
    <w:rsid w:val="00301B25"/>
    <w:rsid w:val="00303C34"/>
    <w:rsid w:val="00303CF4"/>
    <w:rsid w:val="00304CDE"/>
    <w:rsid w:val="00305D67"/>
    <w:rsid w:val="00306D01"/>
    <w:rsid w:val="00307614"/>
    <w:rsid w:val="003076A5"/>
    <w:rsid w:val="00310412"/>
    <w:rsid w:val="00310624"/>
    <w:rsid w:val="0031261B"/>
    <w:rsid w:val="00314CC2"/>
    <w:rsid w:val="00315657"/>
    <w:rsid w:val="00317279"/>
    <w:rsid w:val="00317AA6"/>
    <w:rsid w:val="0032003E"/>
    <w:rsid w:val="00320286"/>
    <w:rsid w:val="00320AED"/>
    <w:rsid w:val="003225A8"/>
    <w:rsid w:val="00322BE7"/>
    <w:rsid w:val="00322F9C"/>
    <w:rsid w:val="0032328C"/>
    <w:rsid w:val="00323933"/>
    <w:rsid w:val="00324DC0"/>
    <w:rsid w:val="00325028"/>
    <w:rsid w:val="003260AD"/>
    <w:rsid w:val="00326EEC"/>
    <w:rsid w:val="003321BD"/>
    <w:rsid w:val="00332844"/>
    <w:rsid w:val="00332FE0"/>
    <w:rsid w:val="00333174"/>
    <w:rsid w:val="003347FF"/>
    <w:rsid w:val="00334D19"/>
    <w:rsid w:val="00335928"/>
    <w:rsid w:val="003369D2"/>
    <w:rsid w:val="003402E6"/>
    <w:rsid w:val="00340881"/>
    <w:rsid w:val="003423CA"/>
    <w:rsid w:val="00343DAC"/>
    <w:rsid w:val="00344554"/>
    <w:rsid w:val="00345041"/>
    <w:rsid w:val="00347F6F"/>
    <w:rsid w:val="00352604"/>
    <w:rsid w:val="00354285"/>
    <w:rsid w:val="00354976"/>
    <w:rsid w:val="003550EA"/>
    <w:rsid w:val="00355DCD"/>
    <w:rsid w:val="00357039"/>
    <w:rsid w:val="003579AB"/>
    <w:rsid w:val="00357F03"/>
    <w:rsid w:val="00360361"/>
    <w:rsid w:val="003607B4"/>
    <w:rsid w:val="00361C52"/>
    <w:rsid w:val="00367961"/>
    <w:rsid w:val="00367F71"/>
    <w:rsid w:val="00370D4C"/>
    <w:rsid w:val="0037157A"/>
    <w:rsid w:val="00371662"/>
    <w:rsid w:val="00372BB1"/>
    <w:rsid w:val="003742F0"/>
    <w:rsid w:val="003778FD"/>
    <w:rsid w:val="00382AC8"/>
    <w:rsid w:val="00383F33"/>
    <w:rsid w:val="003855E6"/>
    <w:rsid w:val="003910C9"/>
    <w:rsid w:val="00391307"/>
    <w:rsid w:val="003917CE"/>
    <w:rsid w:val="00394A32"/>
    <w:rsid w:val="00397711"/>
    <w:rsid w:val="00397EE2"/>
    <w:rsid w:val="003A0FAC"/>
    <w:rsid w:val="003A1484"/>
    <w:rsid w:val="003A1ADA"/>
    <w:rsid w:val="003A1F28"/>
    <w:rsid w:val="003A65CA"/>
    <w:rsid w:val="003A7000"/>
    <w:rsid w:val="003A7EE1"/>
    <w:rsid w:val="003B2355"/>
    <w:rsid w:val="003B2C87"/>
    <w:rsid w:val="003B3445"/>
    <w:rsid w:val="003B5B29"/>
    <w:rsid w:val="003B7E2E"/>
    <w:rsid w:val="003C1146"/>
    <w:rsid w:val="003C6AF8"/>
    <w:rsid w:val="003C6FF8"/>
    <w:rsid w:val="003C7549"/>
    <w:rsid w:val="003D01F2"/>
    <w:rsid w:val="003D0258"/>
    <w:rsid w:val="003D0942"/>
    <w:rsid w:val="003D0A0B"/>
    <w:rsid w:val="003D177C"/>
    <w:rsid w:val="003D3BC2"/>
    <w:rsid w:val="003D56CC"/>
    <w:rsid w:val="003D5720"/>
    <w:rsid w:val="003D7395"/>
    <w:rsid w:val="003E0DA5"/>
    <w:rsid w:val="003E1C0F"/>
    <w:rsid w:val="003E5C37"/>
    <w:rsid w:val="003E61B5"/>
    <w:rsid w:val="003F0EA5"/>
    <w:rsid w:val="003F24E3"/>
    <w:rsid w:val="003F4874"/>
    <w:rsid w:val="003F5512"/>
    <w:rsid w:val="003F62A6"/>
    <w:rsid w:val="003F632A"/>
    <w:rsid w:val="003F7915"/>
    <w:rsid w:val="003F7FB4"/>
    <w:rsid w:val="00400706"/>
    <w:rsid w:val="00400A15"/>
    <w:rsid w:val="00400FF0"/>
    <w:rsid w:val="0040117C"/>
    <w:rsid w:val="004014D9"/>
    <w:rsid w:val="00402012"/>
    <w:rsid w:val="0040212E"/>
    <w:rsid w:val="004035E4"/>
    <w:rsid w:val="004041C7"/>
    <w:rsid w:val="00410674"/>
    <w:rsid w:val="00411935"/>
    <w:rsid w:val="00411C1E"/>
    <w:rsid w:val="00413260"/>
    <w:rsid w:val="00413889"/>
    <w:rsid w:val="00414EF7"/>
    <w:rsid w:val="004165E0"/>
    <w:rsid w:val="0041753A"/>
    <w:rsid w:val="00417F86"/>
    <w:rsid w:val="00420263"/>
    <w:rsid w:val="00420B08"/>
    <w:rsid w:val="00421F5B"/>
    <w:rsid w:val="00422224"/>
    <w:rsid w:val="00423095"/>
    <w:rsid w:val="004234AD"/>
    <w:rsid w:val="00423A0A"/>
    <w:rsid w:val="00425506"/>
    <w:rsid w:val="0042726A"/>
    <w:rsid w:val="00431DD6"/>
    <w:rsid w:val="004349F2"/>
    <w:rsid w:val="00434D40"/>
    <w:rsid w:val="0043685D"/>
    <w:rsid w:val="004368F9"/>
    <w:rsid w:val="004402D2"/>
    <w:rsid w:val="00441D1E"/>
    <w:rsid w:val="00442A36"/>
    <w:rsid w:val="00444A6F"/>
    <w:rsid w:val="00446F45"/>
    <w:rsid w:val="0044731C"/>
    <w:rsid w:val="0045004E"/>
    <w:rsid w:val="00454DC6"/>
    <w:rsid w:val="0045631A"/>
    <w:rsid w:val="004578FA"/>
    <w:rsid w:val="00457F33"/>
    <w:rsid w:val="00461B1A"/>
    <w:rsid w:val="00462F33"/>
    <w:rsid w:val="00463136"/>
    <w:rsid w:val="00463E6F"/>
    <w:rsid w:val="0046482D"/>
    <w:rsid w:val="00465F6C"/>
    <w:rsid w:val="00470FA9"/>
    <w:rsid w:val="004712F8"/>
    <w:rsid w:val="004717A5"/>
    <w:rsid w:val="00472D20"/>
    <w:rsid w:val="00475C27"/>
    <w:rsid w:val="00476E38"/>
    <w:rsid w:val="00477753"/>
    <w:rsid w:val="0047787C"/>
    <w:rsid w:val="00477D9E"/>
    <w:rsid w:val="00477DD2"/>
    <w:rsid w:val="00485003"/>
    <w:rsid w:val="00490342"/>
    <w:rsid w:val="0049086A"/>
    <w:rsid w:val="004920C2"/>
    <w:rsid w:val="0049328C"/>
    <w:rsid w:val="004935D1"/>
    <w:rsid w:val="00497C24"/>
    <w:rsid w:val="00497E9B"/>
    <w:rsid w:val="004A3A55"/>
    <w:rsid w:val="004A6A16"/>
    <w:rsid w:val="004A6F34"/>
    <w:rsid w:val="004A7596"/>
    <w:rsid w:val="004A7B06"/>
    <w:rsid w:val="004B11C0"/>
    <w:rsid w:val="004B121A"/>
    <w:rsid w:val="004B1383"/>
    <w:rsid w:val="004B14CD"/>
    <w:rsid w:val="004B2889"/>
    <w:rsid w:val="004B3ADB"/>
    <w:rsid w:val="004B3CA7"/>
    <w:rsid w:val="004B48A0"/>
    <w:rsid w:val="004B4C3F"/>
    <w:rsid w:val="004B5110"/>
    <w:rsid w:val="004B5A84"/>
    <w:rsid w:val="004B65C5"/>
    <w:rsid w:val="004B77D2"/>
    <w:rsid w:val="004C0554"/>
    <w:rsid w:val="004C1DB5"/>
    <w:rsid w:val="004C4B34"/>
    <w:rsid w:val="004C65B2"/>
    <w:rsid w:val="004D0665"/>
    <w:rsid w:val="004D0AA0"/>
    <w:rsid w:val="004D1190"/>
    <w:rsid w:val="004D1A8E"/>
    <w:rsid w:val="004D1EE2"/>
    <w:rsid w:val="004D3340"/>
    <w:rsid w:val="004D3C7D"/>
    <w:rsid w:val="004D47A3"/>
    <w:rsid w:val="004D6285"/>
    <w:rsid w:val="004D6C52"/>
    <w:rsid w:val="004E40C4"/>
    <w:rsid w:val="004F0128"/>
    <w:rsid w:val="004F1AF0"/>
    <w:rsid w:val="004F24CA"/>
    <w:rsid w:val="004F3201"/>
    <w:rsid w:val="004F475D"/>
    <w:rsid w:val="004F5F2C"/>
    <w:rsid w:val="004F6956"/>
    <w:rsid w:val="005000F0"/>
    <w:rsid w:val="005009C0"/>
    <w:rsid w:val="0050229B"/>
    <w:rsid w:val="00503E0C"/>
    <w:rsid w:val="005103D1"/>
    <w:rsid w:val="00510E82"/>
    <w:rsid w:val="00511EE6"/>
    <w:rsid w:val="00513A72"/>
    <w:rsid w:val="005147E0"/>
    <w:rsid w:val="00514944"/>
    <w:rsid w:val="00516FA6"/>
    <w:rsid w:val="00517CA4"/>
    <w:rsid w:val="0052121C"/>
    <w:rsid w:val="00521825"/>
    <w:rsid w:val="00523366"/>
    <w:rsid w:val="00525E54"/>
    <w:rsid w:val="005261A3"/>
    <w:rsid w:val="005270D4"/>
    <w:rsid w:val="00527443"/>
    <w:rsid w:val="00530389"/>
    <w:rsid w:val="0053292D"/>
    <w:rsid w:val="0053674D"/>
    <w:rsid w:val="00536DD8"/>
    <w:rsid w:val="005421B3"/>
    <w:rsid w:val="0054315E"/>
    <w:rsid w:val="00544561"/>
    <w:rsid w:val="00546398"/>
    <w:rsid w:val="0054656A"/>
    <w:rsid w:val="0054667F"/>
    <w:rsid w:val="00550632"/>
    <w:rsid w:val="00550D07"/>
    <w:rsid w:val="00553A3A"/>
    <w:rsid w:val="00554073"/>
    <w:rsid w:val="00554097"/>
    <w:rsid w:val="0055520B"/>
    <w:rsid w:val="005552E9"/>
    <w:rsid w:val="00557C96"/>
    <w:rsid w:val="00562FD2"/>
    <w:rsid w:val="00564533"/>
    <w:rsid w:val="00564559"/>
    <w:rsid w:val="00566745"/>
    <w:rsid w:val="00571F2D"/>
    <w:rsid w:val="00573784"/>
    <w:rsid w:val="005744FC"/>
    <w:rsid w:val="00575233"/>
    <w:rsid w:val="0057608A"/>
    <w:rsid w:val="00576A2D"/>
    <w:rsid w:val="0057730B"/>
    <w:rsid w:val="00582393"/>
    <w:rsid w:val="00582BDB"/>
    <w:rsid w:val="00582FFB"/>
    <w:rsid w:val="00585FB4"/>
    <w:rsid w:val="00587136"/>
    <w:rsid w:val="00587219"/>
    <w:rsid w:val="00587A8E"/>
    <w:rsid w:val="00591CCD"/>
    <w:rsid w:val="00594A3E"/>
    <w:rsid w:val="00596E5E"/>
    <w:rsid w:val="00597821"/>
    <w:rsid w:val="005A0951"/>
    <w:rsid w:val="005A3A10"/>
    <w:rsid w:val="005A470E"/>
    <w:rsid w:val="005A4D88"/>
    <w:rsid w:val="005A7DE7"/>
    <w:rsid w:val="005B088A"/>
    <w:rsid w:val="005B2354"/>
    <w:rsid w:val="005B2F8C"/>
    <w:rsid w:val="005B3CE2"/>
    <w:rsid w:val="005B5F0C"/>
    <w:rsid w:val="005B6097"/>
    <w:rsid w:val="005C075F"/>
    <w:rsid w:val="005C2963"/>
    <w:rsid w:val="005C299F"/>
    <w:rsid w:val="005C6BB1"/>
    <w:rsid w:val="005C7760"/>
    <w:rsid w:val="005D045D"/>
    <w:rsid w:val="005D0862"/>
    <w:rsid w:val="005D13F1"/>
    <w:rsid w:val="005D1C76"/>
    <w:rsid w:val="005D28CB"/>
    <w:rsid w:val="005D3D3F"/>
    <w:rsid w:val="005D4BB0"/>
    <w:rsid w:val="005D4EE7"/>
    <w:rsid w:val="005D50C5"/>
    <w:rsid w:val="005D5EAF"/>
    <w:rsid w:val="005D6AAA"/>
    <w:rsid w:val="005E1005"/>
    <w:rsid w:val="005E2490"/>
    <w:rsid w:val="005E431D"/>
    <w:rsid w:val="005E6F57"/>
    <w:rsid w:val="005F0747"/>
    <w:rsid w:val="005F3F89"/>
    <w:rsid w:val="00601071"/>
    <w:rsid w:val="00601EEC"/>
    <w:rsid w:val="0060206F"/>
    <w:rsid w:val="0060324B"/>
    <w:rsid w:val="00607117"/>
    <w:rsid w:val="0061145C"/>
    <w:rsid w:val="006124CB"/>
    <w:rsid w:val="00612636"/>
    <w:rsid w:val="00612F04"/>
    <w:rsid w:val="00612FA0"/>
    <w:rsid w:val="00613576"/>
    <w:rsid w:val="0061494E"/>
    <w:rsid w:val="00614A4E"/>
    <w:rsid w:val="00615F15"/>
    <w:rsid w:val="00621E0E"/>
    <w:rsid w:val="0062269D"/>
    <w:rsid w:val="00623FE6"/>
    <w:rsid w:val="006249B0"/>
    <w:rsid w:val="0063087F"/>
    <w:rsid w:val="00633306"/>
    <w:rsid w:val="00633E18"/>
    <w:rsid w:val="00634397"/>
    <w:rsid w:val="00635453"/>
    <w:rsid w:val="0063564E"/>
    <w:rsid w:val="00636C1B"/>
    <w:rsid w:val="0063753E"/>
    <w:rsid w:val="00641099"/>
    <w:rsid w:val="00641E8D"/>
    <w:rsid w:val="006423DE"/>
    <w:rsid w:val="006425E3"/>
    <w:rsid w:val="006426F7"/>
    <w:rsid w:val="00642889"/>
    <w:rsid w:val="006430D9"/>
    <w:rsid w:val="006441AD"/>
    <w:rsid w:val="006449D8"/>
    <w:rsid w:val="006460FE"/>
    <w:rsid w:val="0064695F"/>
    <w:rsid w:val="006502C4"/>
    <w:rsid w:val="00652A74"/>
    <w:rsid w:val="00652D40"/>
    <w:rsid w:val="00652D51"/>
    <w:rsid w:val="00654EEC"/>
    <w:rsid w:val="00656082"/>
    <w:rsid w:val="00656EAC"/>
    <w:rsid w:val="006604F5"/>
    <w:rsid w:val="00660A4D"/>
    <w:rsid w:val="006610BB"/>
    <w:rsid w:val="0066153B"/>
    <w:rsid w:val="006620A7"/>
    <w:rsid w:val="006636A9"/>
    <w:rsid w:val="00664231"/>
    <w:rsid w:val="00664665"/>
    <w:rsid w:val="00667DA2"/>
    <w:rsid w:val="00671579"/>
    <w:rsid w:val="00673D01"/>
    <w:rsid w:val="00674623"/>
    <w:rsid w:val="006749CA"/>
    <w:rsid w:val="006754F6"/>
    <w:rsid w:val="00677019"/>
    <w:rsid w:val="00680A83"/>
    <w:rsid w:val="00680FF4"/>
    <w:rsid w:val="0068426D"/>
    <w:rsid w:val="00684C25"/>
    <w:rsid w:val="00685477"/>
    <w:rsid w:val="006860DA"/>
    <w:rsid w:val="00693B52"/>
    <w:rsid w:val="0069445D"/>
    <w:rsid w:val="006952F3"/>
    <w:rsid w:val="00696312"/>
    <w:rsid w:val="00697C25"/>
    <w:rsid w:val="006A16A4"/>
    <w:rsid w:val="006A1F20"/>
    <w:rsid w:val="006A1FE2"/>
    <w:rsid w:val="006A3546"/>
    <w:rsid w:val="006A41CE"/>
    <w:rsid w:val="006A71CC"/>
    <w:rsid w:val="006A722B"/>
    <w:rsid w:val="006B0DC3"/>
    <w:rsid w:val="006B1542"/>
    <w:rsid w:val="006B2876"/>
    <w:rsid w:val="006B54C8"/>
    <w:rsid w:val="006B54F2"/>
    <w:rsid w:val="006B677C"/>
    <w:rsid w:val="006B6D97"/>
    <w:rsid w:val="006C4FD4"/>
    <w:rsid w:val="006C5866"/>
    <w:rsid w:val="006C76C2"/>
    <w:rsid w:val="006D010B"/>
    <w:rsid w:val="006D1D51"/>
    <w:rsid w:val="006D3520"/>
    <w:rsid w:val="006D3D78"/>
    <w:rsid w:val="006D407B"/>
    <w:rsid w:val="006D6CBA"/>
    <w:rsid w:val="006D7AED"/>
    <w:rsid w:val="006E2D74"/>
    <w:rsid w:val="006E3314"/>
    <w:rsid w:val="006E39D5"/>
    <w:rsid w:val="006E4337"/>
    <w:rsid w:val="006E4F3D"/>
    <w:rsid w:val="006E59B4"/>
    <w:rsid w:val="006E5F34"/>
    <w:rsid w:val="006E71B6"/>
    <w:rsid w:val="006E75EF"/>
    <w:rsid w:val="006E7CC9"/>
    <w:rsid w:val="006E7F76"/>
    <w:rsid w:val="006F1C17"/>
    <w:rsid w:val="006F2D29"/>
    <w:rsid w:val="006F4368"/>
    <w:rsid w:val="006F4B01"/>
    <w:rsid w:val="006F5528"/>
    <w:rsid w:val="00701A23"/>
    <w:rsid w:val="00703537"/>
    <w:rsid w:val="00704EA2"/>
    <w:rsid w:val="007067CF"/>
    <w:rsid w:val="00706D72"/>
    <w:rsid w:val="00707522"/>
    <w:rsid w:val="0070787B"/>
    <w:rsid w:val="00710019"/>
    <w:rsid w:val="00710A2E"/>
    <w:rsid w:val="007113DB"/>
    <w:rsid w:val="00712C8F"/>
    <w:rsid w:val="00712F37"/>
    <w:rsid w:val="00713BFE"/>
    <w:rsid w:val="0071425D"/>
    <w:rsid w:val="00714544"/>
    <w:rsid w:val="00715128"/>
    <w:rsid w:val="00715DEE"/>
    <w:rsid w:val="00717632"/>
    <w:rsid w:val="0072448D"/>
    <w:rsid w:val="00725BA6"/>
    <w:rsid w:val="00726716"/>
    <w:rsid w:val="0072750E"/>
    <w:rsid w:val="0073027F"/>
    <w:rsid w:val="007312F0"/>
    <w:rsid w:val="00731E14"/>
    <w:rsid w:val="00732067"/>
    <w:rsid w:val="00732469"/>
    <w:rsid w:val="00735AE1"/>
    <w:rsid w:val="00736F0D"/>
    <w:rsid w:val="007373E9"/>
    <w:rsid w:val="0074011B"/>
    <w:rsid w:val="007438BD"/>
    <w:rsid w:val="00745D86"/>
    <w:rsid w:val="00746091"/>
    <w:rsid w:val="007466DD"/>
    <w:rsid w:val="00751179"/>
    <w:rsid w:val="00751EB4"/>
    <w:rsid w:val="007523F3"/>
    <w:rsid w:val="00752466"/>
    <w:rsid w:val="00754C42"/>
    <w:rsid w:val="00756A18"/>
    <w:rsid w:val="00757386"/>
    <w:rsid w:val="007601EE"/>
    <w:rsid w:val="00761685"/>
    <w:rsid w:val="00761875"/>
    <w:rsid w:val="00762BEA"/>
    <w:rsid w:val="00764666"/>
    <w:rsid w:val="007647F6"/>
    <w:rsid w:val="007714E5"/>
    <w:rsid w:val="00771E1E"/>
    <w:rsid w:val="00775391"/>
    <w:rsid w:val="00780DBA"/>
    <w:rsid w:val="00782F73"/>
    <w:rsid w:val="00785C99"/>
    <w:rsid w:val="007869CD"/>
    <w:rsid w:val="007872B6"/>
    <w:rsid w:val="00790352"/>
    <w:rsid w:val="00791480"/>
    <w:rsid w:val="00792FC7"/>
    <w:rsid w:val="0079390D"/>
    <w:rsid w:val="007948ED"/>
    <w:rsid w:val="00794D9E"/>
    <w:rsid w:val="0079532F"/>
    <w:rsid w:val="007962EE"/>
    <w:rsid w:val="007963D4"/>
    <w:rsid w:val="007A1116"/>
    <w:rsid w:val="007A2A4B"/>
    <w:rsid w:val="007A4AFB"/>
    <w:rsid w:val="007A4CA2"/>
    <w:rsid w:val="007A6871"/>
    <w:rsid w:val="007A76E7"/>
    <w:rsid w:val="007B3B09"/>
    <w:rsid w:val="007B4581"/>
    <w:rsid w:val="007B5FAF"/>
    <w:rsid w:val="007B7913"/>
    <w:rsid w:val="007C170B"/>
    <w:rsid w:val="007C1805"/>
    <w:rsid w:val="007C3FA9"/>
    <w:rsid w:val="007C5226"/>
    <w:rsid w:val="007C5264"/>
    <w:rsid w:val="007C7090"/>
    <w:rsid w:val="007C7E54"/>
    <w:rsid w:val="007D0DEE"/>
    <w:rsid w:val="007D12E6"/>
    <w:rsid w:val="007D1ADB"/>
    <w:rsid w:val="007D1B39"/>
    <w:rsid w:val="007D5E22"/>
    <w:rsid w:val="007D5FA3"/>
    <w:rsid w:val="007E1242"/>
    <w:rsid w:val="007E133A"/>
    <w:rsid w:val="007E1758"/>
    <w:rsid w:val="007E2DC9"/>
    <w:rsid w:val="007E43F6"/>
    <w:rsid w:val="007E4FC5"/>
    <w:rsid w:val="007E5767"/>
    <w:rsid w:val="007F0C77"/>
    <w:rsid w:val="007F149D"/>
    <w:rsid w:val="007F3DB4"/>
    <w:rsid w:val="007F4F6F"/>
    <w:rsid w:val="007F5712"/>
    <w:rsid w:val="007F57F7"/>
    <w:rsid w:val="007F5C69"/>
    <w:rsid w:val="007F6FB1"/>
    <w:rsid w:val="00801EA3"/>
    <w:rsid w:val="00802BAF"/>
    <w:rsid w:val="00803917"/>
    <w:rsid w:val="00804CCE"/>
    <w:rsid w:val="008057B6"/>
    <w:rsid w:val="008065ED"/>
    <w:rsid w:val="008078B4"/>
    <w:rsid w:val="00807B32"/>
    <w:rsid w:val="008112F5"/>
    <w:rsid w:val="00814B48"/>
    <w:rsid w:val="00814F9D"/>
    <w:rsid w:val="00816235"/>
    <w:rsid w:val="008200DB"/>
    <w:rsid w:val="008219ED"/>
    <w:rsid w:val="008222A3"/>
    <w:rsid w:val="008228C6"/>
    <w:rsid w:val="008233A8"/>
    <w:rsid w:val="00824956"/>
    <w:rsid w:val="00825C53"/>
    <w:rsid w:val="00827191"/>
    <w:rsid w:val="008275CD"/>
    <w:rsid w:val="00827703"/>
    <w:rsid w:val="00830728"/>
    <w:rsid w:val="00831396"/>
    <w:rsid w:val="008316A5"/>
    <w:rsid w:val="00836A79"/>
    <w:rsid w:val="00837681"/>
    <w:rsid w:val="00841E3B"/>
    <w:rsid w:val="00841F44"/>
    <w:rsid w:val="008423F2"/>
    <w:rsid w:val="00843031"/>
    <w:rsid w:val="00843FD4"/>
    <w:rsid w:val="0084663E"/>
    <w:rsid w:val="0084724A"/>
    <w:rsid w:val="00850218"/>
    <w:rsid w:val="00850C57"/>
    <w:rsid w:val="008539C1"/>
    <w:rsid w:val="00853FA9"/>
    <w:rsid w:val="00854762"/>
    <w:rsid w:val="00854EC6"/>
    <w:rsid w:val="00855E85"/>
    <w:rsid w:val="008566DB"/>
    <w:rsid w:val="00860C3F"/>
    <w:rsid w:val="00860DAE"/>
    <w:rsid w:val="00863927"/>
    <w:rsid w:val="0086436A"/>
    <w:rsid w:val="00864A75"/>
    <w:rsid w:val="008654DA"/>
    <w:rsid w:val="008664AE"/>
    <w:rsid w:val="0086652E"/>
    <w:rsid w:val="008667A1"/>
    <w:rsid w:val="00867883"/>
    <w:rsid w:val="00867EF8"/>
    <w:rsid w:val="00870A17"/>
    <w:rsid w:val="00870EB2"/>
    <w:rsid w:val="008714ED"/>
    <w:rsid w:val="00873BBC"/>
    <w:rsid w:val="00875574"/>
    <w:rsid w:val="00875E1D"/>
    <w:rsid w:val="008771C1"/>
    <w:rsid w:val="00880281"/>
    <w:rsid w:val="00880E19"/>
    <w:rsid w:val="008816B5"/>
    <w:rsid w:val="00886398"/>
    <w:rsid w:val="00886F8B"/>
    <w:rsid w:val="00887F88"/>
    <w:rsid w:val="008927AE"/>
    <w:rsid w:val="00892FCB"/>
    <w:rsid w:val="00893EFC"/>
    <w:rsid w:val="00895358"/>
    <w:rsid w:val="008A3267"/>
    <w:rsid w:val="008A46E6"/>
    <w:rsid w:val="008A5581"/>
    <w:rsid w:val="008A5BC3"/>
    <w:rsid w:val="008A63CF"/>
    <w:rsid w:val="008B0B35"/>
    <w:rsid w:val="008B4B61"/>
    <w:rsid w:val="008B54D2"/>
    <w:rsid w:val="008B6475"/>
    <w:rsid w:val="008B7FF0"/>
    <w:rsid w:val="008C12EF"/>
    <w:rsid w:val="008C2EB5"/>
    <w:rsid w:val="008C460D"/>
    <w:rsid w:val="008C48A7"/>
    <w:rsid w:val="008C7138"/>
    <w:rsid w:val="008C71C9"/>
    <w:rsid w:val="008D2901"/>
    <w:rsid w:val="008D3F19"/>
    <w:rsid w:val="008D4E37"/>
    <w:rsid w:val="008D5EA1"/>
    <w:rsid w:val="008D7409"/>
    <w:rsid w:val="008E4737"/>
    <w:rsid w:val="008E49E2"/>
    <w:rsid w:val="008E7C0B"/>
    <w:rsid w:val="008F5C16"/>
    <w:rsid w:val="008F5CCA"/>
    <w:rsid w:val="008F6CCD"/>
    <w:rsid w:val="008F6DB6"/>
    <w:rsid w:val="009007DE"/>
    <w:rsid w:val="0090392A"/>
    <w:rsid w:val="00903A7A"/>
    <w:rsid w:val="00903C5A"/>
    <w:rsid w:val="00905725"/>
    <w:rsid w:val="00907519"/>
    <w:rsid w:val="00912877"/>
    <w:rsid w:val="00913F52"/>
    <w:rsid w:val="0091442D"/>
    <w:rsid w:val="00915CCE"/>
    <w:rsid w:val="0091614F"/>
    <w:rsid w:val="009161EB"/>
    <w:rsid w:val="00916809"/>
    <w:rsid w:val="009176B6"/>
    <w:rsid w:val="00920199"/>
    <w:rsid w:val="00922EEA"/>
    <w:rsid w:val="00923782"/>
    <w:rsid w:val="00923B7D"/>
    <w:rsid w:val="00924E33"/>
    <w:rsid w:val="00925BE6"/>
    <w:rsid w:val="00925E48"/>
    <w:rsid w:val="009268CA"/>
    <w:rsid w:val="009308C3"/>
    <w:rsid w:val="0093183C"/>
    <w:rsid w:val="00932F46"/>
    <w:rsid w:val="009378FB"/>
    <w:rsid w:val="00937D47"/>
    <w:rsid w:val="00937FEC"/>
    <w:rsid w:val="00940F35"/>
    <w:rsid w:val="00941CDA"/>
    <w:rsid w:val="00945775"/>
    <w:rsid w:val="00946895"/>
    <w:rsid w:val="009500D9"/>
    <w:rsid w:val="009502FC"/>
    <w:rsid w:val="00950809"/>
    <w:rsid w:val="00952401"/>
    <w:rsid w:val="00955DC3"/>
    <w:rsid w:val="00961E86"/>
    <w:rsid w:val="00965486"/>
    <w:rsid w:val="00966C9A"/>
    <w:rsid w:val="00972157"/>
    <w:rsid w:val="009738A4"/>
    <w:rsid w:val="00973CDF"/>
    <w:rsid w:val="009767D6"/>
    <w:rsid w:val="009810B8"/>
    <w:rsid w:val="00981463"/>
    <w:rsid w:val="00983710"/>
    <w:rsid w:val="0098443D"/>
    <w:rsid w:val="00992B48"/>
    <w:rsid w:val="009950D2"/>
    <w:rsid w:val="00995600"/>
    <w:rsid w:val="0099606D"/>
    <w:rsid w:val="009969D6"/>
    <w:rsid w:val="009A34E5"/>
    <w:rsid w:val="009A3E75"/>
    <w:rsid w:val="009A450F"/>
    <w:rsid w:val="009A4C55"/>
    <w:rsid w:val="009A6B19"/>
    <w:rsid w:val="009B0D42"/>
    <w:rsid w:val="009B43F3"/>
    <w:rsid w:val="009B6C05"/>
    <w:rsid w:val="009C12A4"/>
    <w:rsid w:val="009C24C3"/>
    <w:rsid w:val="009C73BE"/>
    <w:rsid w:val="009D082A"/>
    <w:rsid w:val="009D14BE"/>
    <w:rsid w:val="009D1A4B"/>
    <w:rsid w:val="009D3F9C"/>
    <w:rsid w:val="009D460B"/>
    <w:rsid w:val="009D5CB5"/>
    <w:rsid w:val="009D659F"/>
    <w:rsid w:val="009D796E"/>
    <w:rsid w:val="009D7F43"/>
    <w:rsid w:val="009E061D"/>
    <w:rsid w:val="009E1622"/>
    <w:rsid w:val="009E3724"/>
    <w:rsid w:val="009E42D7"/>
    <w:rsid w:val="009E4885"/>
    <w:rsid w:val="009E4ED8"/>
    <w:rsid w:val="009F09E0"/>
    <w:rsid w:val="009F156C"/>
    <w:rsid w:val="009F280C"/>
    <w:rsid w:val="009F2AF7"/>
    <w:rsid w:val="009F5367"/>
    <w:rsid w:val="009F5EA2"/>
    <w:rsid w:val="00A00833"/>
    <w:rsid w:val="00A011A6"/>
    <w:rsid w:val="00A0231D"/>
    <w:rsid w:val="00A0308E"/>
    <w:rsid w:val="00A03493"/>
    <w:rsid w:val="00A04C30"/>
    <w:rsid w:val="00A058C5"/>
    <w:rsid w:val="00A05A54"/>
    <w:rsid w:val="00A12405"/>
    <w:rsid w:val="00A12D71"/>
    <w:rsid w:val="00A16D5B"/>
    <w:rsid w:val="00A204F9"/>
    <w:rsid w:val="00A22B5B"/>
    <w:rsid w:val="00A243F6"/>
    <w:rsid w:val="00A2491F"/>
    <w:rsid w:val="00A24A21"/>
    <w:rsid w:val="00A2646D"/>
    <w:rsid w:val="00A26672"/>
    <w:rsid w:val="00A26830"/>
    <w:rsid w:val="00A27600"/>
    <w:rsid w:val="00A3068A"/>
    <w:rsid w:val="00A32666"/>
    <w:rsid w:val="00A338B8"/>
    <w:rsid w:val="00A343F0"/>
    <w:rsid w:val="00A344D7"/>
    <w:rsid w:val="00A34548"/>
    <w:rsid w:val="00A36F9D"/>
    <w:rsid w:val="00A406A0"/>
    <w:rsid w:val="00A42BA7"/>
    <w:rsid w:val="00A434BA"/>
    <w:rsid w:val="00A4473B"/>
    <w:rsid w:val="00A52031"/>
    <w:rsid w:val="00A54B7A"/>
    <w:rsid w:val="00A55CE0"/>
    <w:rsid w:val="00A5604B"/>
    <w:rsid w:val="00A56E84"/>
    <w:rsid w:val="00A6248A"/>
    <w:rsid w:val="00A624D2"/>
    <w:rsid w:val="00A6254A"/>
    <w:rsid w:val="00A633BC"/>
    <w:rsid w:val="00A65411"/>
    <w:rsid w:val="00A65BEA"/>
    <w:rsid w:val="00A6620A"/>
    <w:rsid w:val="00A663E9"/>
    <w:rsid w:val="00A66450"/>
    <w:rsid w:val="00A675BA"/>
    <w:rsid w:val="00A678DA"/>
    <w:rsid w:val="00A72293"/>
    <w:rsid w:val="00A72511"/>
    <w:rsid w:val="00A72ADD"/>
    <w:rsid w:val="00A7329E"/>
    <w:rsid w:val="00A73FDC"/>
    <w:rsid w:val="00A74BD6"/>
    <w:rsid w:val="00A75262"/>
    <w:rsid w:val="00A76263"/>
    <w:rsid w:val="00A765F7"/>
    <w:rsid w:val="00A7670D"/>
    <w:rsid w:val="00A808C8"/>
    <w:rsid w:val="00A817E3"/>
    <w:rsid w:val="00A82719"/>
    <w:rsid w:val="00A82D87"/>
    <w:rsid w:val="00A82DAC"/>
    <w:rsid w:val="00A8327E"/>
    <w:rsid w:val="00A83FE5"/>
    <w:rsid w:val="00A84450"/>
    <w:rsid w:val="00A84640"/>
    <w:rsid w:val="00A876B2"/>
    <w:rsid w:val="00A90207"/>
    <w:rsid w:val="00A91DB1"/>
    <w:rsid w:val="00A92C5D"/>
    <w:rsid w:val="00A9300F"/>
    <w:rsid w:val="00A9604A"/>
    <w:rsid w:val="00AA3927"/>
    <w:rsid w:val="00AA410E"/>
    <w:rsid w:val="00AA4E21"/>
    <w:rsid w:val="00AA5AB1"/>
    <w:rsid w:val="00AA79B7"/>
    <w:rsid w:val="00AB308D"/>
    <w:rsid w:val="00AB3EF4"/>
    <w:rsid w:val="00AB4363"/>
    <w:rsid w:val="00AB4C53"/>
    <w:rsid w:val="00AB4D96"/>
    <w:rsid w:val="00AB5AF9"/>
    <w:rsid w:val="00AB5D16"/>
    <w:rsid w:val="00AB6DE4"/>
    <w:rsid w:val="00AB79BF"/>
    <w:rsid w:val="00AC02DB"/>
    <w:rsid w:val="00AC0B9D"/>
    <w:rsid w:val="00AC0E00"/>
    <w:rsid w:val="00AC1200"/>
    <w:rsid w:val="00AC1810"/>
    <w:rsid w:val="00AC4AA9"/>
    <w:rsid w:val="00AC5BD9"/>
    <w:rsid w:val="00AC782C"/>
    <w:rsid w:val="00AD2157"/>
    <w:rsid w:val="00AD32C3"/>
    <w:rsid w:val="00AD32C4"/>
    <w:rsid w:val="00AD3FF0"/>
    <w:rsid w:val="00AD4629"/>
    <w:rsid w:val="00AD4D91"/>
    <w:rsid w:val="00AD7576"/>
    <w:rsid w:val="00AE050B"/>
    <w:rsid w:val="00AE097A"/>
    <w:rsid w:val="00AE0EC5"/>
    <w:rsid w:val="00AE1210"/>
    <w:rsid w:val="00AE214A"/>
    <w:rsid w:val="00AE24D2"/>
    <w:rsid w:val="00AE27DA"/>
    <w:rsid w:val="00AE290C"/>
    <w:rsid w:val="00AE6607"/>
    <w:rsid w:val="00AE7644"/>
    <w:rsid w:val="00AF1E39"/>
    <w:rsid w:val="00AF3678"/>
    <w:rsid w:val="00AF56EA"/>
    <w:rsid w:val="00AF6756"/>
    <w:rsid w:val="00B001F5"/>
    <w:rsid w:val="00B018F5"/>
    <w:rsid w:val="00B0325D"/>
    <w:rsid w:val="00B03A77"/>
    <w:rsid w:val="00B03CED"/>
    <w:rsid w:val="00B03F83"/>
    <w:rsid w:val="00B046A8"/>
    <w:rsid w:val="00B04A71"/>
    <w:rsid w:val="00B057C7"/>
    <w:rsid w:val="00B07047"/>
    <w:rsid w:val="00B07C4B"/>
    <w:rsid w:val="00B116E5"/>
    <w:rsid w:val="00B11990"/>
    <w:rsid w:val="00B1328C"/>
    <w:rsid w:val="00B14B95"/>
    <w:rsid w:val="00B15B8B"/>
    <w:rsid w:val="00B16142"/>
    <w:rsid w:val="00B16E9E"/>
    <w:rsid w:val="00B17960"/>
    <w:rsid w:val="00B205DF"/>
    <w:rsid w:val="00B218AB"/>
    <w:rsid w:val="00B22C73"/>
    <w:rsid w:val="00B23054"/>
    <w:rsid w:val="00B2408C"/>
    <w:rsid w:val="00B26CBD"/>
    <w:rsid w:val="00B301AE"/>
    <w:rsid w:val="00B30638"/>
    <w:rsid w:val="00B30641"/>
    <w:rsid w:val="00B3109B"/>
    <w:rsid w:val="00B355AE"/>
    <w:rsid w:val="00B360F4"/>
    <w:rsid w:val="00B4381A"/>
    <w:rsid w:val="00B44394"/>
    <w:rsid w:val="00B45201"/>
    <w:rsid w:val="00B45988"/>
    <w:rsid w:val="00B46A70"/>
    <w:rsid w:val="00B46BB1"/>
    <w:rsid w:val="00B513A5"/>
    <w:rsid w:val="00B5243A"/>
    <w:rsid w:val="00B52AED"/>
    <w:rsid w:val="00B5372C"/>
    <w:rsid w:val="00B53779"/>
    <w:rsid w:val="00B61126"/>
    <w:rsid w:val="00B61A5E"/>
    <w:rsid w:val="00B61A8C"/>
    <w:rsid w:val="00B65168"/>
    <w:rsid w:val="00B665CF"/>
    <w:rsid w:val="00B67304"/>
    <w:rsid w:val="00B70710"/>
    <w:rsid w:val="00B70A4A"/>
    <w:rsid w:val="00B744AF"/>
    <w:rsid w:val="00B74FFD"/>
    <w:rsid w:val="00B75651"/>
    <w:rsid w:val="00B76E7D"/>
    <w:rsid w:val="00B82AD8"/>
    <w:rsid w:val="00B83222"/>
    <w:rsid w:val="00B83B02"/>
    <w:rsid w:val="00B85FC2"/>
    <w:rsid w:val="00B9126E"/>
    <w:rsid w:val="00B93C9C"/>
    <w:rsid w:val="00B940DC"/>
    <w:rsid w:val="00B94699"/>
    <w:rsid w:val="00B94BB5"/>
    <w:rsid w:val="00B94DD0"/>
    <w:rsid w:val="00B9669B"/>
    <w:rsid w:val="00B9692C"/>
    <w:rsid w:val="00B97D87"/>
    <w:rsid w:val="00BA1E6D"/>
    <w:rsid w:val="00BA2F42"/>
    <w:rsid w:val="00BA2F55"/>
    <w:rsid w:val="00BA31B8"/>
    <w:rsid w:val="00BA4906"/>
    <w:rsid w:val="00BA75A3"/>
    <w:rsid w:val="00BA7B5B"/>
    <w:rsid w:val="00BB05AE"/>
    <w:rsid w:val="00BB2E2E"/>
    <w:rsid w:val="00BB2F55"/>
    <w:rsid w:val="00BB3E30"/>
    <w:rsid w:val="00BB536C"/>
    <w:rsid w:val="00BB563F"/>
    <w:rsid w:val="00BB5B33"/>
    <w:rsid w:val="00BB7EA3"/>
    <w:rsid w:val="00BC042C"/>
    <w:rsid w:val="00BC4DEF"/>
    <w:rsid w:val="00BC5A26"/>
    <w:rsid w:val="00BD1212"/>
    <w:rsid w:val="00BD520C"/>
    <w:rsid w:val="00BD70A2"/>
    <w:rsid w:val="00BE204D"/>
    <w:rsid w:val="00BE23DC"/>
    <w:rsid w:val="00BE2459"/>
    <w:rsid w:val="00BE2DAE"/>
    <w:rsid w:val="00BE30D9"/>
    <w:rsid w:val="00BE3698"/>
    <w:rsid w:val="00BE5A4F"/>
    <w:rsid w:val="00BE744F"/>
    <w:rsid w:val="00BF1BC1"/>
    <w:rsid w:val="00BF252D"/>
    <w:rsid w:val="00BF2C09"/>
    <w:rsid w:val="00BF390E"/>
    <w:rsid w:val="00BF3E84"/>
    <w:rsid w:val="00BF5765"/>
    <w:rsid w:val="00BF71CD"/>
    <w:rsid w:val="00C01C22"/>
    <w:rsid w:val="00C01F44"/>
    <w:rsid w:val="00C025A3"/>
    <w:rsid w:val="00C04E91"/>
    <w:rsid w:val="00C05265"/>
    <w:rsid w:val="00C05B54"/>
    <w:rsid w:val="00C07002"/>
    <w:rsid w:val="00C07C9F"/>
    <w:rsid w:val="00C11E6B"/>
    <w:rsid w:val="00C1212E"/>
    <w:rsid w:val="00C13840"/>
    <w:rsid w:val="00C13ABE"/>
    <w:rsid w:val="00C141C9"/>
    <w:rsid w:val="00C15AB2"/>
    <w:rsid w:val="00C17FF8"/>
    <w:rsid w:val="00C2050E"/>
    <w:rsid w:val="00C20E02"/>
    <w:rsid w:val="00C20FD4"/>
    <w:rsid w:val="00C2233C"/>
    <w:rsid w:val="00C22667"/>
    <w:rsid w:val="00C24626"/>
    <w:rsid w:val="00C25F7A"/>
    <w:rsid w:val="00C26019"/>
    <w:rsid w:val="00C30F77"/>
    <w:rsid w:val="00C31A9E"/>
    <w:rsid w:val="00C31EF0"/>
    <w:rsid w:val="00C329F1"/>
    <w:rsid w:val="00C32CA0"/>
    <w:rsid w:val="00C35B78"/>
    <w:rsid w:val="00C423F2"/>
    <w:rsid w:val="00C4283C"/>
    <w:rsid w:val="00C43964"/>
    <w:rsid w:val="00C51565"/>
    <w:rsid w:val="00C51B76"/>
    <w:rsid w:val="00C52221"/>
    <w:rsid w:val="00C5286F"/>
    <w:rsid w:val="00C53BB5"/>
    <w:rsid w:val="00C57969"/>
    <w:rsid w:val="00C6044F"/>
    <w:rsid w:val="00C61DC8"/>
    <w:rsid w:val="00C63F06"/>
    <w:rsid w:val="00C64C94"/>
    <w:rsid w:val="00C64F19"/>
    <w:rsid w:val="00C657B9"/>
    <w:rsid w:val="00C72D6F"/>
    <w:rsid w:val="00C7337A"/>
    <w:rsid w:val="00C802A2"/>
    <w:rsid w:val="00C82B66"/>
    <w:rsid w:val="00C84AED"/>
    <w:rsid w:val="00C84F39"/>
    <w:rsid w:val="00C86102"/>
    <w:rsid w:val="00C86F27"/>
    <w:rsid w:val="00C8792D"/>
    <w:rsid w:val="00C87F16"/>
    <w:rsid w:val="00C93672"/>
    <w:rsid w:val="00CA0F68"/>
    <w:rsid w:val="00CA21D1"/>
    <w:rsid w:val="00CA2FCF"/>
    <w:rsid w:val="00CA3008"/>
    <w:rsid w:val="00CA56D4"/>
    <w:rsid w:val="00CA5DDD"/>
    <w:rsid w:val="00CB09B9"/>
    <w:rsid w:val="00CB0AF2"/>
    <w:rsid w:val="00CB2314"/>
    <w:rsid w:val="00CB24F0"/>
    <w:rsid w:val="00CB26F6"/>
    <w:rsid w:val="00CB4381"/>
    <w:rsid w:val="00CB4B9F"/>
    <w:rsid w:val="00CB5C83"/>
    <w:rsid w:val="00CB634B"/>
    <w:rsid w:val="00CB7A9C"/>
    <w:rsid w:val="00CB7AC7"/>
    <w:rsid w:val="00CC08DA"/>
    <w:rsid w:val="00CC1BE1"/>
    <w:rsid w:val="00CC314C"/>
    <w:rsid w:val="00CC391C"/>
    <w:rsid w:val="00CC6CA3"/>
    <w:rsid w:val="00CC7840"/>
    <w:rsid w:val="00CD0388"/>
    <w:rsid w:val="00CD2F4D"/>
    <w:rsid w:val="00CD3F95"/>
    <w:rsid w:val="00CD5196"/>
    <w:rsid w:val="00CD5BD8"/>
    <w:rsid w:val="00CD5D61"/>
    <w:rsid w:val="00CD6738"/>
    <w:rsid w:val="00CE01AE"/>
    <w:rsid w:val="00CE072A"/>
    <w:rsid w:val="00CE4D8B"/>
    <w:rsid w:val="00CF12AF"/>
    <w:rsid w:val="00CF4FEA"/>
    <w:rsid w:val="00CF6894"/>
    <w:rsid w:val="00CF7482"/>
    <w:rsid w:val="00CF7E97"/>
    <w:rsid w:val="00D00068"/>
    <w:rsid w:val="00D012AB"/>
    <w:rsid w:val="00D02E58"/>
    <w:rsid w:val="00D03F4A"/>
    <w:rsid w:val="00D040AF"/>
    <w:rsid w:val="00D05FD8"/>
    <w:rsid w:val="00D0603D"/>
    <w:rsid w:val="00D11886"/>
    <w:rsid w:val="00D15B78"/>
    <w:rsid w:val="00D16CD1"/>
    <w:rsid w:val="00D209B2"/>
    <w:rsid w:val="00D21266"/>
    <w:rsid w:val="00D2171E"/>
    <w:rsid w:val="00D2193A"/>
    <w:rsid w:val="00D21FEF"/>
    <w:rsid w:val="00D2315D"/>
    <w:rsid w:val="00D248FA"/>
    <w:rsid w:val="00D251C6"/>
    <w:rsid w:val="00D254C6"/>
    <w:rsid w:val="00D25B2E"/>
    <w:rsid w:val="00D27BF7"/>
    <w:rsid w:val="00D4033A"/>
    <w:rsid w:val="00D41C95"/>
    <w:rsid w:val="00D41D0D"/>
    <w:rsid w:val="00D42F4F"/>
    <w:rsid w:val="00D44DF9"/>
    <w:rsid w:val="00D45314"/>
    <w:rsid w:val="00D467E0"/>
    <w:rsid w:val="00D473F0"/>
    <w:rsid w:val="00D50C24"/>
    <w:rsid w:val="00D5134C"/>
    <w:rsid w:val="00D51953"/>
    <w:rsid w:val="00D57DF0"/>
    <w:rsid w:val="00D57E30"/>
    <w:rsid w:val="00D60BD3"/>
    <w:rsid w:val="00D656B9"/>
    <w:rsid w:val="00D65756"/>
    <w:rsid w:val="00D65D82"/>
    <w:rsid w:val="00D66216"/>
    <w:rsid w:val="00D665C7"/>
    <w:rsid w:val="00D66698"/>
    <w:rsid w:val="00D66728"/>
    <w:rsid w:val="00D704A0"/>
    <w:rsid w:val="00D713E1"/>
    <w:rsid w:val="00D713E5"/>
    <w:rsid w:val="00D71C32"/>
    <w:rsid w:val="00D71EA7"/>
    <w:rsid w:val="00D73536"/>
    <w:rsid w:val="00D75D9D"/>
    <w:rsid w:val="00D76735"/>
    <w:rsid w:val="00D77041"/>
    <w:rsid w:val="00D8093E"/>
    <w:rsid w:val="00D80CB9"/>
    <w:rsid w:val="00D81B00"/>
    <w:rsid w:val="00D8462F"/>
    <w:rsid w:val="00D868E6"/>
    <w:rsid w:val="00D905AA"/>
    <w:rsid w:val="00D912BF"/>
    <w:rsid w:val="00D91DC5"/>
    <w:rsid w:val="00D92684"/>
    <w:rsid w:val="00D9318D"/>
    <w:rsid w:val="00D94E12"/>
    <w:rsid w:val="00D95673"/>
    <w:rsid w:val="00D96E00"/>
    <w:rsid w:val="00DA0675"/>
    <w:rsid w:val="00DA0F06"/>
    <w:rsid w:val="00DA3FDF"/>
    <w:rsid w:val="00DA507D"/>
    <w:rsid w:val="00DB387D"/>
    <w:rsid w:val="00DB4035"/>
    <w:rsid w:val="00DB535C"/>
    <w:rsid w:val="00DB5644"/>
    <w:rsid w:val="00DB5871"/>
    <w:rsid w:val="00DB673E"/>
    <w:rsid w:val="00DB7FFC"/>
    <w:rsid w:val="00DC620F"/>
    <w:rsid w:val="00DC7BBB"/>
    <w:rsid w:val="00DC7C22"/>
    <w:rsid w:val="00DC7EC2"/>
    <w:rsid w:val="00DD0D39"/>
    <w:rsid w:val="00DD18DC"/>
    <w:rsid w:val="00DD4A18"/>
    <w:rsid w:val="00DD4C11"/>
    <w:rsid w:val="00DD7BB7"/>
    <w:rsid w:val="00DE4827"/>
    <w:rsid w:val="00DE5AFD"/>
    <w:rsid w:val="00DE5C57"/>
    <w:rsid w:val="00DE7130"/>
    <w:rsid w:val="00DE7500"/>
    <w:rsid w:val="00DF04A5"/>
    <w:rsid w:val="00DF1995"/>
    <w:rsid w:val="00DF19D8"/>
    <w:rsid w:val="00DF4118"/>
    <w:rsid w:val="00E0206F"/>
    <w:rsid w:val="00E030BA"/>
    <w:rsid w:val="00E03E4F"/>
    <w:rsid w:val="00E0445A"/>
    <w:rsid w:val="00E04940"/>
    <w:rsid w:val="00E07083"/>
    <w:rsid w:val="00E1249D"/>
    <w:rsid w:val="00E126B1"/>
    <w:rsid w:val="00E128D3"/>
    <w:rsid w:val="00E12AAC"/>
    <w:rsid w:val="00E12DE7"/>
    <w:rsid w:val="00E13226"/>
    <w:rsid w:val="00E13C12"/>
    <w:rsid w:val="00E14652"/>
    <w:rsid w:val="00E16411"/>
    <w:rsid w:val="00E16E5D"/>
    <w:rsid w:val="00E211A1"/>
    <w:rsid w:val="00E2140F"/>
    <w:rsid w:val="00E218DF"/>
    <w:rsid w:val="00E2269C"/>
    <w:rsid w:val="00E230D0"/>
    <w:rsid w:val="00E25D5F"/>
    <w:rsid w:val="00E32282"/>
    <w:rsid w:val="00E32942"/>
    <w:rsid w:val="00E3670E"/>
    <w:rsid w:val="00E36DF0"/>
    <w:rsid w:val="00E40F53"/>
    <w:rsid w:val="00E43426"/>
    <w:rsid w:val="00E4376B"/>
    <w:rsid w:val="00E438D8"/>
    <w:rsid w:val="00E46C06"/>
    <w:rsid w:val="00E46E29"/>
    <w:rsid w:val="00E541C2"/>
    <w:rsid w:val="00E55BA3"/>
    <w:rsid w:val="00E5718E"/>
    <w:rsid w:val="00E60214"/>
    <w:rsid w:val="00E60BC5"/>
    <w:rsid w:val="00E63564"/>
    <w:rsid w:val="00E66503"/>
    <w:rsid w:val="00E66890"/>
    <w:rsid w:val="00E66B55"/>
    <w:rsid w:val="00E72299"/>
    <w:rsid w:val="00E75ED6"/>
    <w:rsid w:val="00E765B0"/>
    <w:rsid w:val="00E76D0A"/>
    <w:rsid w:val="00E7731D"/>
    <w:rsid w:val="00E7753E"/>
    <w:rsid w:val="00E77CD1"/>
    <w:rsid w:val="00E80131"/>
    <w:rsid w:val="00E80996"/>
    <w:rsid w:val="00E81967"/>
    <w:rsid w:val="00E82CF6"/>
    <w:rsid w:val="00E85B21"/>
    <w:rsid w:val="00E864C9"/>
    <w:rsid w:val="00E90C21"/>
    <w:rsid w:val="00E9159E"/>
    <w:rsid w:val="00E9277C"/>
    <w:rsid w:val="00E92898"/>
    <w:rsid w:val="00E932F9"/>
    <w:rsid w:val="00E9433B"/>
    <w:rsid w:val="00E97FEE"/>
    <w:rsid w:val="00EA05BA"/>
    <w:rsid w:val="00EA10D0"/>
    <w:rsid w:val="00EA55C9"/>
    <w:rsid w:val="00EA7135"/>
    <w:rsid w:val="00EB015B"/>
    <w:rsid w:val="00EB27D7"/>
    <w:rsid w:val="00EB28D1"/>
    <w:rsid w:val="00EB3009"/>
    <w:rsid w:val="00EC18F0"/>
    <w:rsid w:val="00EC19FC"/>
    <w:rsid w:val="00EC5C94"/>
    <w:rsid w:val="00EC7C96"/>
    <w:rsid w:val="00ED0677"/>
    <w:rsid w:val="00ED1592"/>
    <w:rsid w:val="00ED204C"/>
    <w:rsid w:val="00ED3310"/>
    <w:rsid w:val="00ED3A3D"/>
    <w:rsid w:val="00ED48B8"/>
    <w:rsid w:val="00ED60EB"/>
    <w:rsid w:val="00ED7491"/>
    <w:rsid w:val="00ED7CAB"/>
    <w:rsid w:val="00EE11B4"/>
    <w:rsid w:val="00EE11D2"/>
    <w:rsid w:val="00EE3117"/>
    <w:rsid w:val="00EE7EB0"/>
    <w:rsid w:val="00EF0698"/>
    <w:rsid w:val="00EF0F81"/>
    <w:rsid w:val="00EF107A"/>
    <w:rsid w:val="00EF1477"/>
    <w:rsid w:val="00EF1A4F"/>
    <w:rsid w:val="00EF2A2D"/>
    <w:rsid w:val="00EF3ADA"/>
    <w:rsid w:val="00EF5A24"/>
    <w:rsid w:val="00EF61FF"/>
    <w:rsid w:val="00EF697F"/>
    <w:rsid w:val="00EF710F"/>
    <w:rsid w:val="00EF78D8"/>
    <w:rsid w:val="00F01875"/>
    <w:rsid w:val="00F02175"/>
    <w:rsid w:val="00F02AFB"/>
    <w:rsid w:val="00F038EC"/>
    <w:rsid w:val="00F03D0C"/>
    <w:rsid w:val="00F049B6"/>
    <w:rsid w:val="00F07AB5"/>
    <w:rsid w:val="00F10A94"/>
    <w:rsid w:val="00F11793"/>
    <w:rsid w:val="00F12091"/>
    <w:rsid w:val="00F12DA5"/>
    <w:rsid w:val="00F147AB"/>
    <w:rsid w:val="00F14AF1"/>
    <w:rsid w:val="00F23662"/>
    <w:rsid w:val="00F25680"/>
    <w:rsid w:val="00F26903"/>
    <w:rsid w:val="00F269DA"/>
    <w:rsid w:val="00F327BA"/>
    <w:rsid w:val="00F3304B"/>
    <w:rsid w:val="00F3430E"/>
    <w:rsid w:val="00F34EC1"/>
    <w:rsid w:val="00F36AA1"/>
    <w:rsid w:val="00F37209"/>
    <w:rsid w:val="00F40281"/>
    <w:rsid w:val="00F40A20"/>
    <w:rsid w:val="00F4515E"/>
    <w:rsid w:val="00F45DDC"/>
    <w:rsid w:val="00F46548"/>
    <w:rsid w:val="00F47203"/>
    <w:rsid w:val="00F523DE"/>
    <w:rsid w:val="00F5466B"/>
    <w:rsid w:val="00F56FA1"/>
    <w:rsid w:val="00F6111A"/>
    <w:rsid w:val="00F619E7"/>
    <w:rsid w:val="00F625BA"/>
    <w:rsid w:val="00F63C28"/>
    <w:rsid w:val="00F64FCA"/>
    <w:rsid w:val="00F71835"/>
    <w:rsid w:val="00F71884"/>
    <w:rsid w:val="00F745B3"/>
    <w:rsid w:val="00F75CE2"/>
    <w:rsid w:val="00F769E4"/>
    <w:rsid w:val="00F80389"/>
    <w:rsid w:val="00F80D04"/>
    <w:rsid w:val="00F820FA"/>
    <w:rsid w:val="00F82689"/>
    <w:rsid w:val="00F83478"/>
    <w:rsid w:val="00F86EBA"/>
    <w:rsid w:val="00F93938"/>
    <w:rsid w:val="00F9689E"/>
    <w:rsid w:val="00F97FC9"/>
    <w:rsid w:val="00FA3591"/>
    <w:rsid w:val="00FA5BAB"/>
    <w:rsid w:val="00FA6C43"/>
    <w:rsid w:val="00FA720D"/>
    <w:rsid w:val="00FA7A65"/>
    <w:rsid w:val="00FB1D4F"/>
    <w:rsid w:val="00FB2417"/>
    <w:rsid w:val="00FB3867"/>
    <w:rsid w:val="00FC23CE"/>
    <w:rsid w:val="00FC3052"/>
    <w:rsid w:val="00FD01FE"/>
    <w:rsid w:val="00FD1453"/>
    <w:rsid w:val="00FD1BA1"/>
    <w:rsid w:val="00FD4A47"/>
    <w:rsid w:val="00FD5339"/>
    <w:rsid w:val="00FD63FA"/>
    <w:rsid w:val="00FE2D52"/>
    <w:rsid w:val="00FE39D4"/>
    <w:rsid w:val="00FE565B"/>
    <w:rsid w:val="00FE5C45"/>
    <w:rsid w:val="00FE5D25"/>
    <w:rsid w:val="00FE6B8B"/>
    <w:rsid w:val="00FE71A4"/>
    <w:rsid w:val="00FF0686"/>
    <w:rsid w:val="00FF1E50"/>
    <w:rsid w:val="00FF248D"/>
    <w:rsid w:val="00FF27F8"/>
    <w:rsid w:val="00FF29C8"/>
    <w:rsid w:val="00FF317C"/>
    <w:rsid w:val="00FF79BA"/>
    <w:rsid w:val="0CC36DCF"/>
    <w:rsid w:val="0D566D8B"/>
    <w:rsid w:val="11106DD2"/>
    <w:rsid w:val="362A510D"/>
    <w:rsid w:val="3ECE0203"/>
    <w:rsid w:val="41F8644A"/>
    <w:rsid w:val="426C0040"/>
    <w:rsid w:val="42C25FBA"/>
    <w:rsid w:val="48737C29"/>
    <w:rsid w:val="4977153E"/>
    <w:rsid w:val="4C686BAF"/>
    <w:rsid w:val="523D7044"/>
    <w:rsid w:val="5D721967"/>
    <w:rsid w:val="601E0A0E"/>
    <w:rsid w:val="62144DEA"/>
    <w:rsid w:val="6B455722"/>
    <w:rsid w:val="716F2C97"/>
    <w:rsid w:val="791D2093"/>
    <w:rsid w:val="7D56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character" w:default="1" w:styleId="19">
    <w:name w:val="Default Paragraph Font"/>
    <w:semiHidden/>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spacing w:line="560" w:lineRule="exact"/>
      <w:ind w:firstLine="420" w:firstLineChars="200"/>
    </w:pPr>
  </w:style>
  <w:style w:type="paragraph" w:styleId="4">
    <w:name w:val="Document Map"/>
    <w:basedOn w:val="1"/>
    <w:link w:val="32"/>
    <w:autoRedefine/>
    <w:unhideWhenUsed/>
    <w:qFormat/>
    <w:uiPriority w:val="0"/>
    <w:pPr>
      <w:shd w:val="clear" w:color="auto" w:fill="000080"/>
    </w:pPr>
    <w:rPr>
      <w:rFonts w:eastAsia="Times New Roman"/>
      <w:kern w:val="0"/>
      <w:sz w:val="20"/>
      <w:szCs w:val="24"/>
      <w:shd w:val="clear" w:color="auto" w:fill="000080"/>
      <w:lang w:val="en-US" w:eastAsia="zh-CN"/>
    </w:rPr>
  </w:style>
  <w:style w:type="paragraph" w:styleId="5">
    <w:name w:val="Body Text"/>
    <w:basedOn w:val="1"/>
    <w:link w:val="34"/>
    <w:unhideWhenUsed/>
    <w:qFormat/>
    <w:uiPriority w:val="99"/>
    <w:pPr>
      <w:spacing w:after="120"/>
    </w:pPr>
    <w:rPr>
      <w:rFonts w:ascii="Calibri" w:hAnsi="Calibri" w:eastAsia="宋体"/>
      <w:sz w:val="21"/>
      <w:szCs w:val="24"/>
    </w:rPr>
  </w:style>
  <w:style w:type="paragraph" w:styleId="6">
    <w:name w:val="Body Text Indent"/>
    <w:basedOn w:val="1"/>
    <w:link w:val="33"/>
    <w:autoRedefine/>
    <w:unhideWhenUsed/>
    <w:qFormat/>
    <w:uiPriority w:val="0"/>
    <w:pPr>
      <w:spacing w:after="120"/>
      <w:ind w:left="200" w:leftChars="200"/>
    </w:pPr>
    <w:rPr>
      <w:rFonts w:eastAsia="Times New Roman"/>
      <w:kern w:val="0"/>
      <w:sz w:val="20"/>
      <w:szCs w:val="24"/>
      <w:lang w:val="en-US" w:eastAsia="zh-CN"/>
    </w:rPr>
  </w:style>
  <w:style w:type="paragraph" w:styleId="7">
    <w:name w:val="Plain Text"/>
    <w:basedOn w:val="1"/>
    <w:link w:val="41"/>
    <w:autoRedefine/>
    <w:qFormat/>
    <w:uiPriority w:val="0"/>
    <w:rPr>
      <w:rFonts w:ascii="宋体" w:hAnsi="Courier New" w:eastAsia="宋体"/>
      <w:sz w:val="21"/>
      <w:szCs w:val="21"/>
    </w:rPr>
  </w:style>
  <w:style w:type="paragraph" w:styleId="8">
    <w:name w:val="Date"/>
    <w:basedOn w:val="1"/>
    <w:next w:val="1"/>
    <w:link w:val="26"/>
    <w:autoRedefine/>
    <w:qFormat/>
    <w:uiPriority w:val="0"/>
    <w:pPr>
      <w:ind w:left="100" w:leftChars="2500"/>
    </w:pPr>
  </w:style>
  <w:style w:type="paragraph" w:styleId="9">
    <w:name w:val="Body Text Indent 2"/>
    <w:basedOn w:val="1"/>
    <w:autoRedefine/>
    <w:qFormat/>
    <w:uiPriority w:val="0"/>
    <w:pPr>
      <w:widowControl/>
      <w:spacing w:line="520" w:lineRule="exact"/>
      <w:ind w:firstLine="640" w:firstLineChars="200"/>
      <w:textAlignment w:val="baseline"/>
    </w:pPr>
    <w:rPr>
      <w:rFonts w:ascii="仿宋_GB2312"/>
      <w:color w:val="000000"/>
      <w:kern w:val="0"/>
      <w:szCs w:val="20"/>
      <w:u w:color="000000"/>
    </w:rPr>
  </w:style>
  <w:style w:type="paragraph" w:styleId="10">
    <w:name w:val="Balloon Text"/>
    <w:basedOn w:val="1"/>
    <w:autoRedefine/>
    <w:semiHidden/>
    <w:qFormat/>
    <w:uiPriority w:val="0"/>
    <w:rPr>
      <w:sz w:val="18"/>
      <w:szCs w:val="18"/>
    </w:rPr>
  </w:style>
  <w:style w:type="paragraph" w:styleId="11">
    <w:name w:val="footer"/>
    <w:basedOn w:val="1"/>
    <w:link w:val="24"/>
    <w:autoRedefine/>
    <w:qFormat/>
    <w:uiPriority w:val="0"/>
    <w:pPr>
      <w:tabs>
        <w:tab w:val="center" w:pos="4153"/>
        <w:tab w:val="right" w:pos="8306"/>
      </w:tabs>
      <w:snapToGrid w:val="0"/>
      <w:jc w:val="left"/>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cs="宋体"/>
      <w:kern w:val="0"/>
      <w:szCs w:val="24"/>
    </w:rPr>
  </w:style>
  <w:style w:type="paragraph" w:styleId="15">
    <w:name w:val="Title"/>
    <w:basedOn w:val="1"/>
    <w:next w:val="1"/>
    <w:autoRedefine/>
    <w:qFormat/>
    <w:uiPriority w:val="0"/>
    <w:pPr>
      <w:spacing w:before="240" w:after="60"/>
      <w:jc w:val="center"/>
      <w:outlineLvl w:val="0"/>
    </w:pPr>
    <w:rPr>
      <w:rFonts w:ascii="Cambria" w:hAnsi="Cambria" w:eastAsia="宋体"/>
      <w:b/>
      <w:bCs/>
      <w:lang w:val="zh-CN"/>
    </w:rPr>
  </w:style>
  <w:style w:type="paragraph" w:styleId="16">
    <w:name w:val="Body Text First Indent 2"/>
    <w:basedOn w:val="6"/>
    <w:link w:val="42"/>
    <w:autoRedefine/>
    <w:qFormat/>
    <w:uiPriority w:val="0"/>
    <w:pPr>
      <w:ind w:left="420" w:firstLine="420" w:firstLineChars="200"/>
    </w:pPr>
    <w:rPr>
      <w:rFonts w:eastAsia="仿宋_GB2312"/>
      <w:kern w:val="2"/>
      <w:sz w:val="32"/>
      <w:szCs w:val="32"/>
      <w:lang w:val="en-US" w:eastAsia="zh-C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bCs/>
    </w:rPr>
  </w:style>
  <w:style w:type="character" w:styleId="21">
    <w:name w:val="page number"/>
    <w:basedOn w:val="19"/>
    <w:autoRedefine/>
    <w:qFormat/>
    <w:uiPriority w:val="0"/>
  </w:style>
  <w:style w:type="character" w:styleId="22">
    <w:name w:val="Emphasis"/>
    <w:basedOn w:val="19"/>
    <w:autoRedefine/>
    <w:qFormat/>
    <w:uiPriority w:val="0"/>
    <w:rPr>
      <w:i/>
      <w:iCs/>
      <w:color w:val="000000"/>
      <w:kern w:val="0"/>
      <w:sz w:val="32"/>
      <w:szCs w:val="20"/>
      <w:lang w:val="zh-CN"/>
    </w:rPr>
  </w:style>
  <w:style w:type="character" w:styleId="23">
    <w:name w:val="Hyperlink"/>
    <w:basedOn w:val="19"/>
    <w:autoRedefine/>
    <w:qFormat/>
    <w:uiPriority w:val="0"/>
    <w:rPr>
      <w:color w:val="0000FF"/>
      <w:u w:val="single"/>
    </w:rPr>
  </w:style>
  <w:style w:type="character" w:customStyle="1" w:styleId="24">
    <w:name w:val="页脚 Char"/>
    <w:basedOn w:val="19"/>
    <w:link w:val="11"/>
    <w:autoRedefine/>
    <w:qFormat/>
    <w:uiPriority w:val="0"/>
    <w:rPr>
      <w:rFonts w:eastAsia="仿宋_GB2312"/>
      <w:kern w:val="2"/>
      <w:sz w:val="18"/>
      <w:szCs w:val="18"/>
      <w:lang w:val="en-US" w:eastAsia="zh-CN" w:bidi="ar-SA"/>
    </w:rPr>
  </w:style>
  <w:style w:type="character" w:customStyle="1" w:styleId="25">
    <w:name w:val="页眉 Char"/>
    <w:basedOn w:val="19"/>
    <w:link w:val="12"/>
    <w:autoRedefine/>
    <w:qFormat/>
    <w:uiPriority w:val="0"/>
    <w:rPr>
      <w:rFonts w:eastAsia="仿宋_GB2312"/>
      <w:kern w:val="2"/>
      <w:sz w:val="18"/>
      <w:szCs w:val="18"/>
      <w:lang w:val="en-US" w:eastAsia="zh-CN" w:bidi="ar-SA"/>
    </w:rPr>
  </w:style>
  <w:style w:type="character" w:customStyle="1" w:styleId="26">
    <w:name w:val="日期 Char"/>
    <w:basedOn w:val="19"/>
    <w:link w:val="8"/>
    <w:autoRedefine/>
    <w:qFormat/>
    <w:uiPriority w:val="0"/>
    <w:rPr>
      <w:rFonts w:eastAsia="仿宋_GB2312"/>
      <w:kern w:val="2"/>
      <w:sz w:val="32"/>
      <w:szCs w:val="32"/>
      <w:lang w:val="en-US" w:eastAsia="zh-CN" w:bidi="ar-SA"/>
    </w:rPr>
  </w:style>
  <w:style w:type="paragraph" w:customStyle="1" w:styleId="27">
    <w:name w:val="p0"/>
    <w:basedOn w:val="1"/>
    <w:autoRedefine/>
    <w:qFormat/>
    <w:uiPriority w:val="0"/>
    <w:pPr>
      <w:widowControl/>
    </w:pPr>
    <w:rPr>
      <w:rFonts w:ascii="Calibri" w:hAnsi="Calibri" w:eastAsia="宋体" w:cs="宋体"/>
      <w:kern w:val="0"/>
      <w:sz w:val="21"/>
      <w:szCs w:val="21"/>
    </w:rPr>
  </w:style>
  <w:style w:type="paragraph" w:customStyle="1" w:styleId="28">
    <w:name w:val="Char Char"/>
    <w:basedOn w:val="1"/>
    <w:autoRedefine/>
    <w:qFormat/>
    <w:uiPriority w:val="0"/>
    <w:rPr>
      <w:rFonts w:ascii="宋体" w:hAnsi="宋体"/>
      <w:kern w:val="0"/>
      <w:sz w:val="24"/>
      <w:szCs w:val="36"/>
    </w:rPr>
  </w:style>
  <w:style w:type="paragraph" w:customStyle="1" w:styleId="29">
    <w:name w:val="附件"/>
    <w:basedOn w:val="1"/>
    <w:autoRedefine/>
    <w:qFormat/>
    <w:uiPriority w:val="0"/>
    <w:pPr>
      <w:ind w:left="1638" w:hanging="1016"/>
    </w:pPr>
    <w:rPr>
      <w:szCs w:val="20"/>
    </w:rPr>
  </w:style>
  <w:style w:type="paragraph" w:customStyle="1" w:styleId="30">
    <w:name w:val="默认段落字体 Para Char Char Char Char"/>
    <w:basedOn w:val="1"/>
    <w:autoRedefine/>
    <w:qFormat/>
    <w:uiPriority w:val="0"/>
    <w:pPr>
      <w:jc w:val="left"/>
    </w:pPr>
    <w:rPr>
      <w:rFonts w:eastAsia="宋体"/>
      <w:color w:val="000000"/>
      <w:kern w:val="0"/>
      <w:szCs w:val="20"/>
      <w:lang w:val="zh-CN"/>
    </w:rPr>
  </w:style>
  <w:style w:type="paragraph" w:customStyle="1" w:styleId="31">
    <w:name w:val="List Paragraph1"/>
    <w:basedOn w:val="1"/>
    <w:autoRedefine/>
    <w:qFormat/>
    <w:uiPriority w:val="0"/>
    <w:pPr>
      <w:ind w:firstLine="420" w:firstLineChars="200"/>
    </w:pPr>
    <w:rPr>
      <w:rFonts w:ascii="Calibri" w:hAnsi="Calibri" w:eastAsia="宋体" w:cs="Calibri"/>
      <w:sz w:val="21"/>
      <w:szCs w:val="21"/>
    </w:rPr>
  </w:style>
  <w:style w:type="character" w:customStyle="1" w:styleId="32">
    <w:name w:val="文档结构图 Char"/>
    <w:basedOn w:val="19"/>
    <w:link w:val="4"/>
    <w:autoRedefine/>
    <w:qFormat/>
    <w:uiPriority w:val="0"/>
    <w:rPr>
      <w:szCs w:val="24"/>
      <w:shd w:val="clear" w:color="auto" w:fill="000080"/>
      <w:lang w:bidi="ar-SA"/>
    </w:rPr>
  </w:style>
  <w:style w:type="character" w:customStyle="1" w:styleId="33">
    <w:name w:val="正文文本缩进 Char"/>
    <w:basedOn w:val="19"/>
    <w:link w:val="6"/>
    <w:autoRedefine/>
    <w:qFormat/>
    <w:uiPriority w:val="0"/>
    <w:rPr>
      <w:szCs w:val="24"/>
      <w:lang w:bidi="ar-SA"/>
    </w:rPr>
  </w:style>
  <w:style w:type="character" w:customStyle="1" w:styleId="34">
    <w:name w:val="正文文本 Char"/>
    <w:basedOn w:val="19"/>
    <w:link w:val="5"/>
    <w:autoRedefine/>
    <w:qFormat/>
    <w:uiPriority w:val="99"/>
    <w:rPr>
      <w:rFonts w:ascii="Calibri" w:hAnsi="Calibri" w:eastAsia="宋体" w:cs="Times New Roman"/>
      <w:kern w:val="2"/>
      <w:sz w:val="21"/>
      <w:szCs w:val="24"/>
    </w:rPr>
  </w:style>
  <w:style w:type="paragraph" w:customStyle="1" w:styleId="35">
    <w:name w:val="H1"/>
    <w:basedOn w:val="1"/>
    <w:next w:val="36"/>
    <w:autoRedefine/>
    <w:qFormat/>
    <w:uiPriority w:val="0"/>
    <w:pPr>
      <w:numPr>
        <w:ilvl w:val="0"/>
        <w:numId w:val="1"/>
      </w:numPr>
      <w:overflowPunct w:val="0"/>
      <w:adjustRightInd w:val="0"/>
      <w:snapToGrid w:val="0"/>
      <w:spacing w:line="560" w:lineRule="exact"/>
      <w:outlineLvl w:val="0"/>
    </w:pPr>
    <w:rPr>
      <w:rFonts w:ascii="黑体" w:hAnsi="黑体" w:eastAsia="黑体"/>
    </w:rPr>
  </w:style>
  <w:style w:type="paragraph" w:customStyle="1" w:styleId="36">
    <w:name w:val="H正文"/>
    <w:basedOn w:val="1"/>
    <w:autoRedefine/>
    <w:qFormat/>
    <w:uiPriority w:val="0"/>
    <w:pPr>
      <w:overflowPunct w:val="0"/>
      <w:adjustRightInd w:val="0"/>
      <w:snapToGrid w:val="0"/>
      <w:spacing w:line="560" w:lineRule="exact"/>
      <w:ind w:firstLine="200" w:firstLineChars="200"/>
    </w:pPr>
    <w:rPr>
      <w:rFonts w:ascii="仿宋_GB2312" w:hAnsi="Calibri"/>
      <w:szCs w:val="22"/>
    </w:rPr>
  </w:style>
  <w:style w:type="paragraph" w:customStyle="1" w:styleId="37">
    <w:name w:val="H2"/>
    <w:basedOn w:val="1"/>
    <w:next w:val="36"/>
    <w:autoRedefine/>
    <w:qFormat/>
    <w:uiPriority w:val="0"/>
    <w:pPr>
      <w:numPr>
        <w:ilvl w:val="1"/>
        <w:numId w:val="1"/>
      </w:numPr>
      <w:overflowPunct w:val="0"/>
      <w:adjustRightInd w:val="0"/>
      <w:snapToGrid w:val="0"/>
      <w:spacing w:line="560" w:lineRule="exact"/>
      <w:outlineLvl w:val="1"/>
    </w:pPr>
    <w:rPr>
      <w:rFonts w:ascii="楷体_GB2312" w:hAnsi="楷体" w:eastAsia="楷体_GB2312"/>
    </w:rPr>
  </w:style>
  <w:style w:type="paragraph" w:customStyle="1" w:styleId="38">
    <w:name w:val="H3"/>
    <w:basedOn w:val="1"/>
    <w:next w:val="36"/>
    <w:autoRedefine/>
    <w:qFormat/>
    <w:uiPriority w:val="0"/>
    <w:pPr>
      <w:numPr>
        <w:ilvl w:val="2"/>
        <w:numId w:val="1"/>
      </w:numPr>
      <w:adjustRightInd w:val="0"/>
      <w:snapToGrid w:val="0"/>
      <w:spacing w:line="560" w:lineRule="exact"/>
      <w:outlineLvl w:val="2"/>
    </w:pPr>
    <w:rPr>
      <w:rFonts w:ascii="仿宋" w:hAnsi="仿宋"/>
    </w:rPr>
  </w:style>
  <w:style w:type="paragraph" w:customStyle="1" w:styleId="39">
    <w:name w:val="H4"/>
    <w:basedOn w:val="1"/>
    <w:next w:val="36"/>
    <w:autoRedefine/>
    <w:qFormat/>
    <w:uiPriority w:val="0"/>
    <w:pPr>
      <w:numPr>
        <w:ilvl w:val="3"/>
        <w:numId w:val="1"/>
      </w:numPr>
      <w:overflowPunct w:val="0"/>
      <w:adjustRightInd w:val="0"/>
      <w:snapToGrid w:val="0"/>
      <w:spacing w:line="560" w:lineRule="exact"/>
      <w:outlineLvl w:val="3"/>
    </w:pPr>
    <w:rPr>
      <w:rFonts w:ascii="仿宋" w:hAnsi="仿宋"/>
    </w:rPr>
  </w:style>
  <w:style w:type="paragraph" w:styleId="40">
    <w:name w:val="List Paragraph"/>
    <w:basedOn w:val="1"/>
    <w:autoRedefine/>
    <w:unhideWhenUsed/>
    <w:qFormat/>
    <w:uiPriority w:val="34"/>
    <w:pPr>
      <w:ind w:firstLine="420" w:firstLineChars="200"/>
    </w:pPr>
    <w:rPr>
      <w:rFonts w:ascii="Calibri" w:hAnsi="Calibri" w:eastAsia="宋体"/>
      <w:sz w:val="21"/>
      <w:szCs w:val="22"/>
    </w:rPr>
  </w:style>
  <w:style w:type="character" w:customStyle="1" w:styleId="41">
    <w:name w:val="纯文本 Char"/>
    <w:basedOn w:val="19"/>
    <w:link w:val="7"/>
    <w:autoRedefine/>
    <w:qFormat/>
    <w:uiPriority w:val="0"/>
    <w:rPr>
      <w:rFonts w:ascii="宋体" w:hAnsi="Courier New"/>
      <w:kern w:val="2"/>
      <w:sz w:val="21"/>
      <w:szCs w:val="21"/>
    </w:rPr>
  </w:style>
  <w:style w:type="character" w:customStyle="1" w:styleId="42">
    <w:name w:val="正文首行缩进 2 Char"/>
    <w:basedOn w:val="33"/>
    <w:link w:val="16"/>
    <w:autoRedefine/>
    <w:qFormat/>
    <w:uiPriority w:val="0"/>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624FB-8910-4F20-A34C-036AC60B1899}">
  <ds:schemaRefs/>
</ds:datastoreItem>
</file>

<file path=docProps/app.xml><?xml version="1.0" encoding="utf-8"?>
<Properties xmlns="http://schemas.openxmlformats.org/officeDocument/2006/extended-properties" xmlns:vt="http://schemas.openxmlformats.org/officeDocument/2006/docPropsVTypes">
  <Template>Normal.dotm</Template>
  <Company>kfjw</Company>
  <Pages>9</Pages>
  <Words>2635</Words>
  <Characters>2690</Characters>
  <Lines>14</Lines>
  <Paragraphs>4</Paragraphs>
  <TotalTime>7</TotalTime>
  <ScaleCrop>false</ScaleCrop>
  <LinksUpToDate>false</LinksUpToDate>
  <CharactersWithSpaces>2881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2023-08-09T03:19:00Z</dcterms:created>
  <dc:creator>微软用户</dc:creator>
  <cp:lastModifiedBy>微笑</cp:lastModifiedBy>
  <cp:lastPrinted>2023-08-09T03:14:00Z</cp:lastPrinted>
  <dcterms:modified xsi:type="dcterms:W3CDTF">2024-02-19T01:18:54Z</dcterms:modified>
  <dc:title>中共开封市纪委文件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648B22D0857946A183E4530D4F8FB669_13</vt:lpwstr>
  </property>
</Properties>
</file>